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56"/>
        <w:gridCol w:w="1430"/>
        <w:gridCol w:w="2335"/>
        <w:gridCol w:w="2403"/>
      </w:tblGrid>
      <w:tr w:rsidR="00576E0F" w:rsidTr="008729C8">
        <w:tc>
          <w:tcPr>
            <w:tcW w:w="902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FE13B4" w:rsidP="00B651D4">
            <w:pPr>
              <w:jc w:val="both"/>
              <w:rPr>
                <w:b/>
                <w:bCs/>
                <w:caps/>
              </w:rPr>
            </w:pPr>
            <w:r>
              <w:rPr>
                <w:b/>
                <w:bCs/>
                <w:caps/>
              </w:rPr>
              <w:t>INTERMODAL REGIONAL TRANSPORT</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E13B4" w:rsidRPr="00A743C0" w:rsidRDefault="00FB57AF" w:rsidP="00FE13B4">
            <w:pPr>
              <w:pStyle w:val="Paragrafoelenco"/>
              <w:keepNext/>
              <w:numPr>
                <w:ilvl w:val="0"/>
                <w:numId w:val="21"/>
              </w:numPr>
              <w:spacing w:before="28" w:after="120" w:line="100" w:lineRule="atLeast"/>
              <w:ind w:left="413" w:hanging="413"/>
              <w:rPr>
                <w:rFonts w:cstheme="minorBidi"/>
                <w:b/>
              </w:rPr>
            </w:pPr>
            <w:r w:rsidRPr="00A743C0">
              <w:rPr>
                <w:rFonts w:cstheme="minorBidi"/>
                <w:b/>
              </w:rPr>
              <w:t>regional</w:t>
            </w:r>
          </w:p>
          <w:p w:rsidR="00FB57AF" w:rsidRPr="00FE13B4" w:rsidRDefault="00B26B3E" w:rsidP="00FE13B4">
            <w:pPr>
              <w:keepNext/>
              <w:numPr>
                <w:ilvl w:val="0"/>
                <w:numId w:val="13"/>
              </w:numPr>
              <w:spacing w:before="28" w:after="120" w:line="100" w:lineRule="atLeast"/>
              <w:rPr>
                <w:rFonts w:cstheme="minorBidi"/>
              </w:rPr>
            </w:pPr>
            <w:r w:rsidRPr="00FE13B4">
              <w:rPr>
                <w:rFonts w:cstheme="minorBidi"/>
              </w:rPr>
              <w:t xml:space="preserve"> </w:t>
            </w:r>
            <w:r w:rsidR="00FB57AF" w:rsidRPr="00FE13B4">
              <w:rPr>
                <w:rFonts w:cstheme="minorBidi"/>
              </w:rPr>
              <w:t>local</w:t>
            </w:r>
          </w:p>
        </w:tc>
      </w:tr>
      <w:tr w:rsidR="00576E0F" w:rsidTr="008729C8">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FE13B4">
            <w:pPr>
              <w:keepNext/>
              <w:spacing w:before="28" w:after="120" w:line="100" w:lineRule="atLeast"/>
              <w:rPr>
                <w:b/>
              </w:rPr>
            </w:pPr>
            <w:r>
              <w:rPr>
                <w:b/>
              </w:rPr>
              <w:t>Brno, Southern Moravian Region</w:t>
            </w:r>
          </w:p>
        </w:tc>
      </w:tr>
      <w:tr w:rsidR="00576E0F"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Pr="00ED47F8" w:rsidRDefault="008729C8">
            <w:pPr>
              <w:keepNext/>
              <w:spacing w:before="28" w:after="120" w:line="100" w:lineRule="atLeast"/>
              <w:rPr>
                <w:rFonts w:cstheme="minorBidi"/>
                <w:b/>
                <w:lang w:val="en-US"/>
              </w:rPr>
            </w:pPr>
            <w:r w:rsidRPr="00ED47F8">
              <w:rPr>
                <w:rFonts w:cstheme="minorBidi"/>
                <w:b/>
                <w:lang w:val="en-US"/>
              </w:rPr>
              <w:t>200</w:t>
            </w:r>
            <w:r w:rsidR="00FE13B4">
              <w:rPr>
                <w:rFonts w:cstheme="minorBidi"/>
                <w:b/>
                <w:lang w:val="en-US"/>
              </w:rPr>
              <w:t>4</w:t>
            </w:r>
          </w:p>
        </w:tc>
        <w:tc>
          <w:tcPr>
            <w:tcW w:w="23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03"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ED47F8" w:rsidRDefault="00A301A0">
            <w:pPr>
              <w:keepNext/>
              <w:spacing w:before="28" w:after="120" w:line="100" w:lineRule="atLeast"/>
              <w:rPr>
                <w:rFonts w:cstheme="minorBidi"/>
                <w:b/>
              </w:rPr>
            </w:pPr>
            <w:r w:rsidRPr="00ED47F8">
              <w:rPr>
                <w:rFonts w:cstheme="minorBidi"/>
                <w:b/>
              </w:rPr>
              <w:t>working</w:t>
            </w:r>
          </w:p>
        </w:tc>
      </w:tr>
      <w:tr w:rsidR="00576E0F" w:rsidRPr="009A5255"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ED47F8" w:rsidRDefault="00FE13B4">
            <w:pPr>
              <w:rPr>
                <w:rFonts w:cstheme="minorBidi"/>
                <w:b/>
                <w:lang w:val="it-IT"/>
              </w:rPr>
            </w:pPr>
            <w:r>
              <w:rPr>
                <w:rFonts w:cstheme="minorBidi"/>
                <w:b/>
                <w:lang w:val="it-IT"/>
              </w:rPr>
              <w:t>KORDIS JMK</w:t>
            </w:r>
          </w:p>
        </w:tc>
      </w:tr>
      <w:tr w:rsidR="008729C8" w:rsidTr="008729C8">
        <w:trPr>
          <w:trHeight w:val="418"/>
        </w:trPr>
        <w:tc>
          <w:tcPr>
            <w:tcW w:w="2856"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8729C8" w:rsidRDefault="008729C8" w:rsidP="008729C8">
            <w:pPr>
              <w:pStyle w:val="Paragrafoelenco"/>
              <w:keepNext/>
              <w:numPr>
                <w:ilvl w:val="0"/>
                <w:numId w:val="15"/>
              </w:numPr>
              <w:spacing w:before="28" w:after="120" w:line="100" w:lineRule="atLeast"/>
            </w:pPr>
            <w:r>
              <w:t>Owned by</w:t>
            </w:r>
          </w:p>
        </w:tc>
        <w:tc>
          <w:tcPr>
            <w:tcW w:w="6168"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8729C8" w:rsidRPr="00FE13B4" w:rsidRDefault="00FE13B4" w:rsidP="008729C8">
            <w:pPr>
              <w:rPr>
                <w:rFonts w:cstheme="minorBidi"/>
                <w:b/>
                <w:lang w:val="en-US"/>
              </w:rPr>
            </w:pPr>
            <w:r>
              <w:rPr>
                <w:b/>
              </w:rPr>
              <w:t>The city of Brno, Southern Moravian Region</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FE13B4" w:rsidRPr="00FE13B4" w:rsidRDefault="00FE13B4" w:rsidP="00FE13B4">
            <w:pPr>
              <w:spacing w:before="28" w:after="120" w:line="100" w:lineRule="atLeast"/>
              <w:rPr>
                <w:rFonts w:cstheme="minorBidi"/>
                <w:b/>
              </w:rPr>
            </w:pPr>
            <w:r w:rsidRPr="00FE13B4">
              <w:rPr>
                <w:rFonts w:cstheme="minorBidi"/>
                <w:b/>
              </w:rPr>
              <w:t>IDS JMK – Integrated Transport System of the South Moravia Region</w:t>
            </w:r>
          </w:p>
          <w:p w:rsidR="00FE13B4" w:rsidRDefault="00FE13B4" w:rsidP="00FE13B4">
            <w:pPr>
              <w:spacing w:before="28" w:after="120" w:line="100" w:lineRule="atLeast"/>
              <w:rPr>
                <w:rFonts w:cstheme="minorBidi"/>
                <w:b/>
              </w:rPr>
            </w:pPr>
            <w:r w:rsidRPr="00FE13B4">
              <w:rPr>
                <w:rFonts w:cstheme="minorBidi"/>
                <w:b/>
              </w:rPr>
              <w:t xml:space="preserve">The coordinator of the IDS JMK system is the company KORDIS JMK, </w:t>
            </w:r>
            <w:proofErr w:type="spellStart"/>
            <w:r w:rsidRPr="00FE13B4">
              <w:rPr>
                <w:rFonts w:cstheme="minorBidi"/>
                <w:b/>
              </w:rPr>
              <w:t>a.s</w:t>
            </w:r>
            <w:proofErr w:type="spellEnd"/>
            <w:r w:rsidRPr="00FE13B4">
              <w:rPr>
                <w:rFonts w:cstheme="minorBidi"/>
                <w:b/>
              </w:rPr>
              <w:t>., which ensures the operation of IDS JMK and coordinates basic transport services on the territory of the South Moravia Region.</w:t>
            </w:r>
            <w:r>
              <w:rPr>
                <w:rFonts w:cstheme="minorBidi"/>
                <w:b/>
              </w:rPr>
              <w:t xml:space="preserve"> The transport system started operating in 2004 and is used by the majority of the population in the region. We found two aspects of the system to be very important and identify them as good practice. </w:t>
            </w:r>
          </w:p>
          <w:p w:rsidR="00FE13B4" w:rsidRDefault="00FE13B4" w:rsidP="00FE13B4">
            <w:pPr>
              <w:spacing w:before="28" w:after="120" w:line="100" w:lineRule="atLeast"/>
              <w:rPr>
                <w:rFonts w:cstheme="minorBidi"/>
                <w:b/>
              </w:rPr>
            </w:pPr>
            <w:r>
              <w:rPr>
                <w:rFonts w:cstheme="minorBidi"/>
                <w:b/>
              </w:rPr>
              <w:t xml:space="preserve">1. </w:t>
            </w:r>
            <w:r w:rsidRPr="00FE13B4">
              <w:rPr>
                <w:rFonts w:cstheme="minorBidi"/>
                <w:b/>
              </w:rPr>
              <w:t>MANAGING CENTRE OF REGION</w:t>
            </w:r>
            <w:r>
              <w:rPr>
                <w:rFonts w:cstheme="minorBidi"/>
                <w:b/>
              </w:rPr>
              <w:t xml:space="preserve">AL PUBLIC TRANSPORT BASED </w:t>
            </w:r>
            <w:r w:rsidRPr="00FE13B4">
              <w:rPr>
                <w:rFonts w:cstheme="minorBidi"/>
                <w:b/>
              </w:rPr>
              <w:t>ON GNSS FOR VEHICLE TRACKING</w:t>
            </w:r>
          </w:p>
          <w:p w:rsidR="00FE13B4" w:rsidRDefault="00FE13B4" w:rsidP="00FE13B4">
            <w:pPr>
              <w:spacing w:before="28" w:after="120" w:line="100" w:lineRule="atLeast"/>
              <w:rPr>
                <w:rFonts w:cstheme="minorBidi"/>
                <w:b/>
              </w:rPr>
            </w:pPr>
            <w:r>
              <w:rPr>
                <w:rFonts w:cstheme="minorBidi"/>
                <w:b/>
              </w:rPr>
              <w:t xml:space="preserve">The goal which should be fulfilled with the ITS solution is reliable management </w:t>
            </w:r>
            <w:r w:rsidRPr="00FE13B4">
              <w:rPr>
                <w:rFonts w:cstheme="minorBidi"/>
                <w:b/>
              </w:rPr>
              <w:t>of all public transport vehicles i</w:t>
            </w:r>
            <w:r>
              <w:rPr>
                <w:rFonts w:cstheme="minorBidi"/>
                <w:b/>
              </w:rPr>
              <w:t xml:space="preserve">nvolved in the IDS JMK based on </w:t>
            </w:r>
            <w:r w:rsidRPr="00FE13B4">
              <w:rPr>
                <w:rFonts w:cstheme="minorBidi"/>
                <w:b/>
              </w:rPr>
              <w:t>GNSS. The mai</w:t>
            </w:r>
            <w:r>
              <w:rPr>
                <w:rFonts w:cstheme="minorBidi"/>
                <w:b/>
              </w:rPr>
              <w:t>n task is to guarantee connecti</w:t>
            </w:r>
            <w:r w:rsidRPr="00FE13B4">
              <w:rPr>
                <w:rFonts w:cstheme="minorBidi"/>
                <w:b/>
              </w:rPr>
              <w:t>ons for p</w:t>
            </w:r>
            <w:r>
              <w:rPr>
                <w:rFonts w:cstheme="minorBidi"/>
                <w:b/>
              </w:rPr>
              <w:t>assenger who have to change between two diff</w:t>
            </w:r>
            <w:r w:rsidRPr="00FE13B4">
              <w:rPr>
                <w:rFonts w:cstheme="minorBidi"/>
                <w:b/>
              </w:rPr>
              <w:t>erent transport mo</w:t>
            </w:r>
            <w:r>
              <w:rPr>
                <w:rFonts w:cstheme="minorBidi"/>
                <w:b/>
              </w:rPr>
              <w:t xml:space="preserve">des in transit nodes (e.g. from </w:t>
            </w:r>
            <w:r w:rsidRPr="00FE13B4">
              <w:rPr>
                <w:rFonts w:cstheme="minorBidi"/>
                <w:b/>
              </w:rPr>
              <w:t>bus to train, from one bus</w:t>
            </w:r>
            <w:r>
              <w:rPr>
                <w:rFonts w:cstheme="minorBidi"/>
                <w:b/>
              </w:rPr>
              <w:t xml:space="preserve"> to another bus or vice versa). </w:t>
            </w:r>
            <w:r w:rsidRPr="00FE13B4">
              <w:rPr>
                <w:rFonts w:cstheme="minorBidi"/>
                <w:b/>
              </w:rPr>
              <w:t>Vehicle tracking using the GNS</w:t>
            </w:r>
            <w:r>
              <w:rPr>
                <w:rFonts w:cstheme="minorBidi"/>
                <w:b/>
              </w:rPr>
              <w:t>S allows surveillance of positi</w:t>
            </w:r>
            <w:r w:rsidRPr="00FE13B4">
              <w:rPr>
                <w:rFonts w:cstheme="minorBidi"/>
                <w:b/>
              </w:rPr>
              <w:t>ons and real</w:t>
            </w:r>
            <w:r>
              <w:rPr>
                <w:rFonts w:cstheme="minorBidi"/>
                <w:b/>
              </w:rPr>
              <w:t xml:space="preserve"> </w:t>
            </w:r>
            <w:r w:rsidRPr="00FE13B4">
              <w:rPr>
                <w:rFonts w:cstheme="minorBidi"/>
                <w:b/>
              </w:rPr>
              <w:t>routes of all vehicles within the I</w:t>
            </w:r>
            <w:r>
              <w:rPr>
                <w:rFonts w:cstheme="minorBidi"/>
                <w:b/>
              </w:rPr>
              <w:t xml:space="preserve">DS JMK service area. The traffic of public </w:t>
            </w:r>
            <w:r w:rsidRPr="00FE13B4">
              <w:rPr>
                <w:rFonts w:cstheme="minorBidi"/>
                <w:b/>
              </w:rPr>
              <w:t>transport can be</w:t>
            </w:r>
            <w:r>
              <w:rPr>
                <w:rFonts w:cstheme="minorBidi"/>
                <w:b/>
              </w:rPr>
              <w:t xml:space="preserve"> managed based on the information about position of each </w:t>
            </w:r>
            <w:r w:rsidRPr="00FE13B4">
              <w:rPr>
                <w:rFonts w:cstheme="minorBidi"/>
                <w:b/>
              </w:rPr>
              <w:t>single vehicle.</w:t>
            </w:r>
            <w:r w:rsidR="003512A1">
              <w:rPr>
                <w:rFonts w:cstheme="minorBidi"/>
                <w:b/>
              </w:rPr>
              <w:t xml:space="preserve"> </w:t>
            </w:r>
            <w:r w:rsidR="003512A1" w:rsidRPr="003512A1">
              <w:rPr>
                <w:rFonts w:cstheme="minorBidi"/>
                <w:b/>
              </w:rPr>
              <w:t xml:space="preserve">Complex system which collects and evaluates data on GPS/GNSS position from all different transport modes in one Central managing </w:t>
            </w:r>
            <w:r w:rsidR="00A63AFD" w:rsidRPr="003512A1">
              <w:rPr>
                <w:rFonts w:cstheme="minorBidi"/>
                <w:b/>
              </w:rPr>
              <w:t>centre</w:t>
            </w:r>
            <w:r w:rsidR="003512A1" w:rsidRPr="003512A1">
              <w:rPr>
                <w:rFonts w:cstheme="minorBidi"/>
                <w:b/>
              </w:rPr>
              <w:t>, automatically manages over 30.000 interchanges per day and provides the real time positions and departures to passengers, and via API to external subjects for their own applications.</w:t>
            </w:r>
          </w:p>
          <w:p w:rsidR="00FE13B4" w:rsidRDefault="00FE13B4" w:rsidP="00FE13B4">
            <w:pPr>
              <w:spacing w:before="28" w:after="120" w:line="100" w:lineRule="atLeast"/>
              <w:rPr>
                <w:rFonts w:cstheme="minorBidi"/>
                <w:b/>
              </w:rPr>
            </w:pPr>
            <w:r>
              <w:rPr>
                <w:rFonts w:cstheme="minorBidi"/>
                <w:b/>
              </w:rPr>
              <w:t xml:space="preserve">2. </w:t>
            </w:r>
            <w:r w:rsidR="009C5818">
              <w:rPr>
                <w:rFonts w:cstheme="minorBidi"/>
                <w:b/>
              </w:rPr>
              <w:t>INTERMODAL STOPS</w:t>
            </w:r>
          </w:p>
          <w:p w:rsidR="00007254" w:rsidRPr="00ED47F8" w:rsidRDefault="009C5818" w:rsidP="003C6B0F">
            <w:pPr>
              <w:spacing w:before="28" w:after="120" w:line="100" w:lineRule="atLeast"/>
              <w:rPr>
                <w:rFonts w:cstheme="minorBidi"/>
                <w:b/>
              </w:rPr>
            </w:pPr>
            <w:r>
              <w:rPr>
                <w:rFonts w:cstheme="minorBidi"/>
                <w:b/>
              </w:rPr>
              <w:t>About 60 stops were redesign with the aim to create intermodal nodes in the whole region. A safe, comfortable and convenient environment for intermodal transfer is essential. This is perhaps the most important component of station access, since the station</w:t>
            </w:r>
            <w:r w:rsidR="00680463">
              <w:rPr>
                <w:rFonts w:cstheme="minorBidi"/>
                <w:b/>
              </w:rPr>
              <w:t xml:space="preserve"> area is where passengers spend</w:t>
            </w:r>
            <w:r>
              <w:rPr>
                <w:rFonts w:cstheme="minorBidi"/>
                <w:b/>
              </w:rPr>
              <w:t xml:space="preserve"> some time. Passengers need to know where they can stand safely. Accordingly station planning and design should provide many functions. </w:t>
            </w:r>
            <w:r w:rsidR="005E5915">
              <w:rPr>
                <w:rFonts w:cstheme="minorBidi"/>
                <w:b/>
              </w:rPr>
              <w:t xml:space="preserve">Different measures were carried out in the region. </w:t>
            </w:r>
            <w:r w:rsidR="00582D34">
              <w:rPr>
                <w:rFonts w:cstheme="minorBidi"/>
                <w:b/>
              </w:rPr>
              <w:t xml:space="preserve">E.g. </w:t>
            </w:r>
            <w:r w:rsidR="003C6B0F">
              <w:rPr>
                <w:rFonts w:cstheme="minorBidi"/>
                <w:b/>
              </w:rPr>
              <w:t>many</w:t>
            </w:r>
            <w:r w:rsidR="004B6B97" w:rsidRPr="004B6B97">
              <w:rPr>
                <w:rFonts w:cstheme="minorBidi"/>
                <w:b/>
              </w:rPr>
              <w:t xml:space="preserve"> interchange</w:t>
            </w:r>
            <w:r w:rsidR="003C6B0F">
              <w:rPr>
                <w:rFonts w:cstheme="minorBidi"/>
                <w:b/>
              </w:rPr>
              <w:t xml:space="preserve">s and stops </w:t>
            </w:r>
            <w:r w:rsidR="00582D34">
              <w:rPr>
                <w:rFonts w:cstheme="minorBidi"/>
                <w:b/>
              </w:rPr>
              <w:t>we</w:t>
            </w:r>
            <w:r w:rsidR="004B6B97" w:rsidRPr="004B6B97">
              <w:rPr>
                <w:rFonts w:cstheme="minorBidi"/>
                <w:b/>
              </w:rPr>
              <w:t>re equipped with the</w:t>
            </w:r>
            <w:r w:rsidR="00582D34">
              <w:rPr>
                <w:rFonts w:cstheme="minorBidi"/>
                <w:b/>
              </w:rPr>
              <w:t xml:space="preserve"> electronic information panels</w:t>
            </w:r>
            <w:r w:rsidR="004B6B97" w:rsidRPr="004B6B97">
              <w:rPr>
                <w:rFonts w:cstheme="minorBidi"/>
                <w:b/>
              </w:rPr>
              <w:t>. On these panels the real time information about the arrival of the PT vehicles are displayed.</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0F035F" w:rsidP="000F035F">
            <w:pPr>
              <w:pStyle w:val="Paragrafoelenco"/>
              <w:numPr>
                <w:ilvl w:val="0"/>
                <w:numId w:val="15"/>
              </w:numPr>
              <w:tabs>
                <w:tab w:val="clear" w:pos="720"/>
                <w:tab w:val="left" w:pos="434"/>
              </w:tabs>
              <w:spacing w:after="0"/>
              <w:rPr>
                <w:rFonts w:cstheme="minorBidi"/>
              </w:rPr>
            </w:pPr>
            <w:r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412963" w:rsidRDefault="000F035F" w:rsidP="00412963">
            <w:pPr>
              <w:pStyle w:val="Paragrafoelenco"/>
              <w:numPr>
                <w:ilvl w:val="0"/>
                <w:numId w:val="17"/>
              </w:numPr>
              <w:tabs>
                <w:tab w:val="clear" w:pos="720"/>
                <w:tab w:val="left" w:pos="321"/>
              </w:tabs>
              <w:spacing w:after="0"/>
              <w:ind w:left="321" w:hanging="321"/>
              <w:rPr>
                <w:rFonts w:cstheme="minorBidi"/>
              </w:rPr>
            </w:pPr>
            <w:r w:rsidRPr="00412963">
              <w:rPr>
                <w:rFonts w:cstheme="minorBidi"/>
              </w:rPr>
              <w:lastRenderedPageBreak/>
              <w:t>Attached document(s)</w:t>
            </w:r>
            <w:r w:rsidR="00412963" w:rsidRPr="00412963">
              <w:rPr>
                <w:rFonts w:cstheme="minorBidi"/>
              </w:rPr>
              <w:t xml:space="preserve">: </w:t>
            </w:r>
            <w:r w:rsidR="00412963" w:rsidRPr="00412963">
              <w:rPr>
                <w:rFonts w:cstheme="minorBidi"/>
                <w:b/>
              </w:rPr>
              <w:t xml:space="preserve">presentation about </w:t>
            </w:r>
            <w:r w:rsidR="00FE13B4">
              <w:rPr>
                <w:rFonts w:cstheme="minorBidi"/>
                <w:b/>
              </w:rPr>
              <w:t>IDS JMK</w:t>
            </w:r>
            <w:r w:rsidR="00412963" w:rsidRPr="00412963">
              <w:rPr>
                <w:rFonts w:cstheme="minorBidi"/>
                <w:b/>
              </w:rPr>
              <w:t xml:space="preserve">, </w:t>
            </w:r>
            <w:r w:rsidR="009C5818">
              <w:rPr>
                <w:rFonts w:cstheme="minorBidi"/>
                <w:b/>
              </w:rPr>
              <w:t>info sheet about managing centre</w:t>
            </w:r>
            <w:r w:rsidR="00412963" w:rsidRPr="00412963">
              <w:rPr>
                <w:rFonts w:cstheme="minorBidi"/>
                <w:b/>
              </w:rPr>
              <w:t xml:space="preserve">, </w:t>
            </w:r>
            <w:r w:rsidR="009C5818">
              <w:rPr>
                <w:rFonts w:cstheme="minorBidi"/>
                <w:b/>
              </w:rPr>
              <w:t>photos from the trip</w:t>
            </w:r>
          </w:p>
          <w:p w:rsidR="000F035F" w:rsidRPr="009C5818" w:rsidRDefault="000F035F" w:rsidP="00412963">
            <w:pPr>
              <w:pStyle w:val="Paragrafoelenco"/>
              <w:numPr>
                <w:ilvl w:val="0"/>
                <w:numId w:val="17"/>
              </w:numPr>
              <w:tabs>
                <w:tab w:val="clear" w:pos="720"/>
                <w:tab w:val="left" w:pos="321"/>
              </w:tabs>
              <w:spacing w:after="0"/>
              <w:ind w:hanging="1043"/>
              <w:rPr>
                <w:rFonts w:cstheme="minorBidi"/>
                <w:b/>
              </w:rPr>
            </w:pPr>
            <w:r w:rsidRPr="00412963">
              <w:rPr>
                <w:rFonts w:cstheme="minorBidi"/>
              </w:rPr>
              <w:t>Link to website</w:t>
            </w:r>
            <w:r w:rsidR="00412963">
              <w:rPr>
                <w:rFonts w:cstheme="minorBidi"/>
              </w:rPr>
              <w:t xml:space="preserve">: </w:t>
            </w:r>
            <w:r w:rsidR="009C5818" w:rsidRPr="009C5818">
              <w:rPr>
                <w:rFonts w:cstheme="minorBidi"/>
                <w:b/>
              </w:rPr>
              <w:t>http://www.idsjmk.cz/EN/default.aspx</w:t>
            </w:r>
          </w:p>
          <w:p w:rsidR="000F035F" w:rsidRPr="000F035F" w:rsidRDefault="00680463" w:rsidP="00303E04">
            <w:pPr>
              <w:pStyle w:val="Paragrafoelenco"/>
              <w:numPr>
                <w:ilvl w:val="0"/>
                <w:numId w:val="16"/>
              </w:numPr>
              <w:tabs>
                <w:tab w:val="clear" w:pos="720"/>
                <w:tab w:val="left" w:pos="434"/>
              </w:tabs>
              <w:spacing w:after="0"/>
              <w:rPr>
                <w:rFonts w:cstheme="minorBidi"/>
              </w:rPr>
            </w:pPr>
            <w:r>
              <w:rPr>
                <w:rFonts w:cstheme="minorBidi"/>
              </w:rPr>
              <w:t xml:space="preserve">Other </w:t>
            </w:r>
            <w:r w:rsidR="000F035F">
              <w:rPr>
                <w:rFonts w:cstheme="minorBidi"/>
              </w:rPr>
              <w:t>………………………………………………………………………………………………………………….</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0F035F">
            <w:pPr>
              <w:pStyle w:val="Paragrafoelenco"/>
              <w:keepNext/>
              <w:numPr>
                <w:ilvl w:val="0"/>
                <w:numId w:val="15"/>
              </w:numPr>
              <w:spacing w:before="28" w:after="120" w:line="100" w:lineRule="atLeast"/>
            </w:pPr>
            <w:r w:rsidRPr="00C00AFD">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007254" w:rsidP="009C5818">
            <w:pPr>
              <w:pStyle w:val="Paragrafoelenco"/>
              <w:keepNext/>
              <w:numPr>
                <w:ilvl w:val="0"/>
                <w:numId w:val="22"/>
              </w:numPr>
              <w:tabs>
                <w:tab w:val="clear" w:pos="720"/>
                <w:tab w:val="left" w:pos="444"/>
              </w:tabs>
              <w:spacing w:before="28" w:after="120" w:line="100" w:lineRule="atLeast"/>
              <w:rPr>
                <w:rFonts w:cstheme="minorBidi"/>
              </w:rPr>
            </w:pPr>
            <w:r w:rsidRPr="00C00AFD">
              <w:rPr>
                <w:rFonts w:cstheme="minorBidi"/>
              </w:rPr>
              <w:t>New services to better conne</w:t>
            </w:r>
            <w:r w:rsidR="00612414">
              <w:rPr>
                <w:rFonts w:cstheme="minorBidi"/>
              </w:rPr>
              <w:t>ct rural areas (to question no.10</w:t>
            </w:r>
            <w:r w:rsidRPr="00C00AFD">
              <w:rPr>
                <w:rFonts w:cstheme="minorBidi"/>
              </w:rPr>
              <w:t>)</w:t>
            </w:r>
          </w:p>
          <w:p w:rsidR="00007254" w:rsidRPr="00C00AFD" w:rsidRDefault="00007254" w:rsidP="009C5818">
            <w:pPr>
              <w:pStyle w:val="Paragrafoelenco"/>
              <w:keepNext/>
              <w:numPr>
                <w:ilvl w:val="0"/>
                <w:numId w:val="21"/>
              </w:numPr>
              <w:spacing w:before="28" w:after="120" w:line="100" w:lineRule="atLeast"/>
              <w:ind w:hanging="685"/>
              <w:rPr>
                <w:rFonts w:cstheme="minorBidi"/>
              </w:rPr>
            </w:pPr>
            <w:r w:rsidRPr="00C00AFD">
              <w:rPr>
                <w:rFonts w:cstheme="minorBidi"/>
              </w:rPr>
              <w:t>Improvement of access points to national end EU tran</w:t>
            </w:r>
            <w:r w:rsidR="00612414">
              <w:rPr>
                <w:rFonts w:cstheme="minorBidi"/>
              </w:rPr>
              <w:t>sport network (to question no.11</w:t>
            </w:r>
            <w:r w:rsidRPr="00C00AFD">
              <w:rPr>
                <w:rFonts w:cstheme="minorBidi"/>
              </w:rPr>
              <w:t>)</w:t>
            </w:r>
          </w:p>
          <w:p w:rsidR="00007254" w:rsidRPr="00C00AFD" w:rsidRDefault="00007254" w:rsidP="00A63AFD">
            <w:pPr>
              <w:pStyle w:val="Paragrafoelenco"/>
              <w:keepNext/>
              <w:numPr>
                <w:ilvl w:val="0"/>
                <w:numId w:val="21"/>
              </w:numPr>
              <w:spacing w:before="28" w:after="120" w:line="100" w:lineRule="atLeast"/>
              <w:ind w:hanging="685"/>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lastRenderedPageBreak/>
              <w:t>Results (for every action to indicate one or more following items)</w:t>
            </w:r>
          </w:p>
        </w:tc>
      </w:tr>
      <w:tr w:rsidR="00007254" w:rsidRPr="00C00AFD" w:rsidTr="00100CC5">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New services to better connect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CD4AD6">
            <w:pPr>
              <w:pStyle w:val="Paragrafoelenco"/>
              <w:keepNext/>
              <w:numPr>
                <w:ilvl w:val="0"/>
                <w:numId w:val="23"/>
              </w:numPr>
              <w:tabs>
                <w:tab w:val="clear" w:pos="720"/>
                <w:tab w:val="left" w:pos="420"/>
              </w:tabs>
              <w:spacing w:before="28" w:after="120" w:line="100" w:lineRule="atLeast"/>
              <w:rPr>
                <w:rFonts w:cstheme="minorBidi"/>
              </w:rPr>
            </w:pPr>
            <w:r w:rsidRPr="00C00AFD">
              <w:rPr>
                <w:rFonts w:cstheme="minorBidi"/>
              </w:rPr>
              <w:t>Service optimization</w:t>
            </w:r>
          </w:p>
          <w:p w:rsidR="00DF1842" w:rsidRPr="00C00AFD" w:rsidRDefault="00DF1842" w:rsidP="00CD4AD6">
            <w:pPr>
              <w:pStyle w:val="Paragrafoelenco"/>
              <w:keepNext/>
              <w:numPr>
                <w:ilvl w:val="0"/>
                <w:numId w:val="23"/>
              </w:numPr>
              <w:spacing w:before="28" w:after="120" w:line="100" w:lineRule="atLeast"/>
              <w:rPr>
                <w:rFonts w:cstheme="minorBidi"/>
              </w:rPr>
            </w:pPr>
            <w:r w:rsidRPr="00C00AFD">
              <w:rPr>
                <w:rFonts w:cstheme="minorBidi"/>
              </w:rPr>
              <w:t>Infrastructure upgrading</w:t>
            </w:r>
          </w:p>
          <w:p w:rsidR="00DF1842" w:rsidRPr="00C00AFD" w:rsidRDefault="00DF1842" w:rsidP="00CD4AD6">
            <w:pPr>
              <w:pStyle w:val="Paragrafoelenco"/>
              <w:keepNext/>
              <w:numPr>
                <w:ilvl w:val="0"/>
                <w:numId w:val="23"/>
              </w:numPr>
              <w:spacing w:before="28" w:after="120" w:line="100" w:lineRule="atLeast"/>
              <w:rPr>
                <w:rFonts w:cstheme="minorBidi"/>
              </w:rPr>
            </w:pPr>
            <w:r w:rsidRPr="00C00AFD">
              <w:rPr>
                <w:rFonts w:cstheme="minorBidi"/>
              </w:rPr>
              <w:t>Vehicle upgrading</w:t>
            </w:r>
          </w:p>
          <w:p w:rsidR="00DF1842" w:rsidRPr="00C00AFD" w:rsidRDefault="00DF1842" w:rsidP="00CD4AD6">
            <w:pPr>
              <w:pStyle w:val="Paragrafoelenco"/>
              <w:keepNext/>
              <w:numPr>
                <w:ilvl w:val="0"/>
                <w:numId w:val="2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CD4AD6">
            <w:pPr>
              <w:pStyle w:val="Paragrafoelenco"/>
              <w:keepNext/>
              <w:numPr>
                <w:ilvl w:val="0"/>
                <w:numId w:val="2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CD4AD6">
            <w:pPr>
              <w:pStyle w:val="Paragrafoelenco"/>
              <w:keepNext/>
              <w:numPr>
                <w:ilvl w:val="0"/>
                <w:numId w:val="23"/>
              </w:numPr>
              <w:tabs>
                <w:tab w:val="clear" w:pos="720"/>
                <w:tab w:val="left" w:pos="420"/>
              </w:tabs>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CD4AD6">
            <w:pPr>
              <w:pStyle w:val="Paragrafoelenco"/>
              <w:keepNext/>
              <w:numPr>
                <w:ilvl w:val="0"/>
                <w:numId w:val="23"/>
              </w:numPr>
              <w:spacing w:before="28" w:after="120" w:line="100" w:lineRule="atLeast"/>
              <w:rPr>
                <w:rFonts w:cstheme="minorBidi"/>
              </w:rPr>
            </w:pPr>
            <w:r w:rsidRPr="00C00AFD">
              <w:rPr>
                <w:rFonts w:cstheme="minorBidi"/>
              </w:rPr>
              <w:t>Marketing and dissemination campaigns</w:t>
            </w:r>
          </w:p>
          <w:p w:rsidR="00007254" w:rsidRPr="00C00AFD" w:rsidRDefault="00DF1842" w:rsidP="00CD4AD6">
            <w:pPr>
              <w:pStyle w:val="Paragrafoelenco"/>
              <w:keepNext/>
              <w:numPr>
                <w:ilvl w:val="0"/>
                <w:numId w:val="23"/>
              </w:numPr>
              <w:spacing w:before="28" w:after="120" w:line="100" w:lineRule="atLeast"/>
            </w:pPr>
            <w:r w:rsidRPr="00C00AFD">
              <w:rPr>
                <w:rFonts w:cstheme="minorBidi"/>
              </w:rPr>
              <w:t>Other, specify_______________________________________</w:t>
            </w:r>
          </w:p>
        </w:tc>
      </w:tr>
      <w:tr w:rsidR="00007254" w:rsidRPr="00C00AFD" w:rsidTr="00100CC5">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DF1842">
            <w:pPr>
              <w:keepNext/>
              <w:spacing w:before="28" w:after="120" w:line="100" w:lineRule="atLeast"/>
              <w:rPr>
                <w:rFonts w:cstheme="minorBidi"/>
              </w:rPr>
            </w:pPr>
            <w:r w:rsidRPr="00C00AFD">
              <w:rPr>
                <w:rFonts w:cstheme="minorBidi"/>
              </w:rPr>
              <w:t>Approx. costs</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No. of stops/stations refurbished_______________________________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vehicle acquired</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w:t>
            </w:r>
            <w:r>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Approx. modal split</w:t>
            </w:r>
            <w:r>
              <w:rPr>
                <w:rFonts w:cstheme="minorBidi"/>
              </w:rPr>
              <w:t xml:space="preserve">: </w:t>
            </w:r>
          </w:p>
          <w:p w:rsidR="00007254" w:rsidRPr="00C00AFD" w:rsidRDefault="00DF1842" w:rsidP="00DF1842">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535407">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97097C" w:rsidRDefault="00007254" w:rsidP="0097097C">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DF1842" w:rsidRPr="00C00AFD" w:rsidRDefault="00DF1842" w:rsidP="00CD4AD6">
            <w:pPr>
              <w:pStyle w:val="Paragrafoelenco"/>
              <w:keepNext/>
              <w:numPr>
                <w:ilvl w:val="0"/>
                <w:numId w:val="21"/>
              </w:numPr>
              <w:spacing w:before="28" w:after="120" w:line="100" w:lineRule="atLeast"/>
              <w:ind w:left="415" w:hanging="425"/>
              <w:rPr>
                <w:rFonts w:cstheme="minorBidi"/>
              </w:rPr>
            </w:pPr>
            <w:r w:rsidRPr="00C00AFD">
              <w:rPr>
                <w:rFonts w:cstheme="minorBidi"/>
              </w:rPr>
              <w:t>Service optimization</w:t>
            </w:r>
          </w:p>
          <w:p w:rsidR="00DF1842" w:rsidRPr="00C00AFD" w:rsidRDefault="00DF1842" w:rsidP="00CD4AD6">
            <w:pPr>
              <w:pStyle w:val="Paragrafoelenco"/>
              <w:keepNext/>
              <w:numPr>
                <w:ilvl w:val="0"/>
                <w:numId w:val="21"/>
              </w:numPr>
              <w:spacing w:before="28" w:after="120" w:line="100" w:lineRule="atLeast"/>
              <w:ind w:left="415" w:hanging="425"/>
              <w:rPr>
                <w:rFonts w:cstheme="minorBidi"/>
              </w:rPr>
            </w:pPr>
            <w:r w:rsidRPr="00C00AFD">
              <w:rPr>
                <w:rFonts w:cstheme="minorBidi"/>
              </w:rPr>
              <w:t>Infrastructure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Vehicle upgrading</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DF1842" w:rsidRPr="00C00AFD" w:rsidRDefault="00DF1842" w:rsidP="00DF1842">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DF1842" w:rsidRPr="00C00AFD" w:rsidRDefault="00DF1842" w:rsidP="00DF1842">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DF1842" w:rsidP="00DF1842">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97097C"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4259BA" w:rsidRDefault="00DF1842" w:rsidP="00DF1842">
            <w:pPr>
              <w:keepNext/>
              <w:spacing w:before="28" w:after="120" w:line="100" w:lineRule="atLeast"/>
              <w:rPr>
                <w:rFonts w:cstheme="minorBidi"/>
              </w:rPr>
            </w:pPr>
            <w:r w:rsidRPr="00C00AFD">
              <w:rPr>
                <w:rFonts w:cstheme="minorBidi"/>
              </w:rPr>
              <w:t>Approx. costs</w:t>
            </w:r>
            <w:r w:rsidR="004259BA">
              <w:rPr>
                <w:rFonts w:cstheme="minorBidi"/>
              </w:rPr>
              <w:t>:</w:t>
            </w:r>
          </w:p>
          <w:p w:rsidR="004259BA" w:rsidRDefault="004259BA" w:rsidP="004259BA">
            <w:pPr>
              <w:pStyle w:val="Paragrafoelenco"/>
              <w:keepNext/>
              <w:numPr>
                <w:ilvl w:val="0"/>
                <w:numId w:val="28"/>
              </w:numPr>
              <w:spacing w:before="28" w:after="120" w:line="100" w:lineRule="atLeast"/>
              <w:rPr>
                <w:rFonts w:cstheme="minorBidi"/>
              </w:rPr>
            </w:pPr>
            <w:r w:rsidRPr="00F52FED">
              <w:rPr>
                <w:rFonts w:cstheme="minorBidi"/>
              </w:rPr>
              <w:t>costs to redesign intermodal points are variable, depending on the size of redesign</w:t>
            </w:r>
            <w:r>
              <w:rPr>
                <w:rFonts w:cstheme="minorBidi"/>
              </w:rPr>
              <w:t>:</w:t>
            </w:r>
            <w:r w:rsidRPr="00F52FED">
              <w:rPr>
                <w:rFonts w:cstheme="minorBidi"/>
              </w:rPr>
              <w:t xml:space="preserve"> between </w:t>
            </w:r>
            <w:r>
              <w:rPr>
                <w:rFonts w:cstheme="minorBidi"/>
              </w:rPr>
              <w:t>€ 10.000 - 1. million</w:t>
            </w:r>
            <w:r w:rsidRPr="00F52FED">
              <w:rPr>
                <w:rFonts w:cstheme="minorBidi"/>
              </w:rPr>
              <w:t>;</w:t>
            </w:r>
          </w:p>
          <w:p w:rsidR="00DF1842" w:rsidRPr="004259BA" w:rsidRDefault="004259BA" w:rsidP="00DF1842">
            <w:pPr>
              <w:pStyle w:val="Paragrafoelenco"/>
              <w:keepNext/>
              <w:numPr>
                <w:ilvl w:val="0"/>
                <w:numId w:val="28"/>
              </w:numPr>
              <w:spacing w:before="28" w:after="120" w:line="100" w:lineRule="atLeast"/>
              <w:rPr>
                <w:rFonts w:cstheme="minorBidi"/>
              </w:rPr>
            </w:pPr>
            <w:r w:rsidRPr="00F52FED">
              <w:rPr>
                <w:rFonts w:cstheme="minorBidi"/>
              </w:rPr>
              <w:t>Total annual costs for managing the system of integrated transport in South Moravian region and city of Brno are around € 1 million;</w:t>
            </w:r>
          </w:p>
          <w:p w:rsidR="00DF1842" w:rsidRPr="00C00AFD" w:rsidRDefault="00DF1842" w:rsidP="00DF1842">
            <w:pPr>
              <w:keepNext/>
              <w:spacing w:before="28" w:after="120" w:line="100" w:lineRule="atLeast"/>
              <w:rPr>
                <w:rFonts w:cstheme="minorBidi"/>
              </w:rPr>
            </w:pPr>
            <w:r w:rsidRPr="00C00AFD">
              <w:rPr>
                <w:rFonts w:cstheme="minorBidi"/>
              </w:rPr>
              <w:t>No. of new stops/stations implemented</w:t>
            </w:r>
            <w:r w:rsidR="00CD4AD6">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lastRenderedPageBreak/>
              <w:t>No. of stops/stations refurbished</w:t>
            </w:r>
            <w:r w:rsidR="00CD4AD6">
              <w:rPr>
                <w:rFonts w:cstheme="minorBidi"/>
              </w:rPr>
              <w:t xml:space="preserve">: </w:t>
            </w:r>
            <w:r w:rsidR="00A63AFD" w:rsidRPr="00A63AFD">
              <w:rPr>
                <w:rFonts w:cstheme="minorBidi"/>
                <w:b/>
              </w:rPr>
              <w:t>60</w:t>
            </w:r>
          </w:p>
          <w:p w:rsidR="00DF1842" w:rsidRPr="00C00AFD" w:rsidRDefault="00DF1842" w:rsidP="00DF1842">
            <w:pPr>
              <w:keepNext/>
              <w:spacing w:before="28" w:after="120" w:line="100" w:lineRule="atLeast"/>
              <w:rPr>
                <w:rFonts w:cstheme="minorBidi"/>
              </w:rPr>
            </w:pPr>
            <w:r w:rsidRPr="00C00AFD">
              <w:rPr>
                <w:rFonts w:cstheme="minorBidi"/>
              </w:rPr>
              <w:t>No. of new vehicle acquired___________________________________</w:t>
            </w:r>
          </w:p>
          <w:p w:rsidR="00DF1842" w:rsidRPr="00C00AFD" w:rsidRDefault="00DF1842" w:rsidP="00DF1842">
            <w:pPr>
              <w:keepNext/>
              <w:spacing w:before="28" w:after="120" w:line="100" w:lineRule="atLeast"/>
              <w:rPr>
                <w:rFonts w:cstheme="minorBidi"/>
              </w:rPr>
            </w:pPr>
            <w:r w:rsidRPr="00C00AFD">
              <w:rPr>
                <w:rFonts w:cstheme="minorBidi"/>
              </w:rPr>
              <w:t>No. of new sustainable vehicle acquired_________________________</w:t>
            </w:r>
          </w:p>
          <w:p w:rsidR="00CD4AD6" w:rsidRDefault="00DF1842" w:rsidP="00DF1842">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w:t>
            </w:r>
            <w:r w:rsidR="00CD4AD6">
              <w:rPr>
                <w:rFonts w:cstheme="minorBidi"/>
              </w:rPr>
              <w:t xml:space="preserve">: </w:t>
            </w:r>
          </w:p>
          <w:p w:rsidR="00DF1842" w:rsidRPr="00C00AFD" w:rsidRDefault="00DF1842" w:rsidP="00DF1842">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DF1842" w:rsidRPr="00C00AFD" w:rsidRDefault="00DF1842" w:rsidP="00DF1842">
            <w:pPr>
              <w:keepNext/>
              <w:spacing w:before="28" w:after="120" w:line="100" w:lineRule="atLeast"/>
              <w:rPr>
                <w:rFonts w:cstheme="minorBidi"/>
              </w:rPr>
            </w:pPr>
            <w:r w:rsidRPr="00C00AFD">
              <w:rPr>
                <w:rFonts w:cstheme="minorBidi"/>
              </w:rPr>
              <w:t>Approx. no. of passengers of the new services ____________________</w:t>
            </w:r>
          </w:p>
          <w:p w:rsidR="00DF1842" w:rsidRPr="00C00AFD" w:rsidRDefault="00DF1842" w:rsidP="00DF1842">
            <w:pPr>
              <w:keepNext/>
              <w:spacing w:before="28" w:after="120" w:line="100" w:lineRule="atLeast"/>
              <w:rPr>
                <w:rFonts w:cstheme="minorBidi"/>
              </w:rPr>
            </w:pPr>
            <w:r w:rsidRPr="00C00AFD">
              <w:rPr>
                <w:rFonts w:cstheme="minorBidi"/>
              </w:rPr>
              <w:t>Approx. modal split__________________________________________</w:t>
            </w:r>
          </w:p>
          <w:p w:rsidR="00A63AFD" w:rsidRDefault="00A63AFD" w:rsidP="00DF1842">
            <w:pPr>
              <w:keepNext/>
              <w:spacing w:before="28" w:after="120" w:line="100" w:lineRule="atLeast"/>
              <w:rPr>
                <w:rFonts w:cstheme="minorBidi"/>
              </w:rPr>
            </w:pPr>
            <w:r>
              <w:rPr>
                <w:rFonts w:cstheme="minorBidi"/>
              </w:rPr>
              <w:t>Other, specify</w:t>
            </w:r>
          </w:p>
          <w:p w:rsidR="00007254" w:rsidRPr="00C00AFD" w:rsidRDefault="00A63AFD" w:rsidP="00A63AFD">
            <w:pPr>
              <w:keepNext/>
              <w:spacing w:before="28" w:after="120" w:line="100" w:lineRule="atLeast"/>
              <w:rPr>
                <w:rFonts w:cstheme="minorBidi"/>
              </w:rPr>
            </w:pPr>
            <w:r>
              <w:rPr>
                <w:rFonts w:cstheme="minorBidi"/>
                <w:b/>
              </w:rPr>
              <w:t xml:space="preserve">30.000 interchanges per day </w:t>
            </w:r>
          </w:p>
        </w:tc>
      </w:tr>
      <w:tr w:rsidR="00007254" w:rsidRPr="00C00AFD" w:rsidTr="001C796A">
        <w:tc>
          <w:tcPr>
            <w:tcW w:w="266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D06B7E" w:rsidRDefault="00007254" w:rsidP="00D06B7E">
            <w:pPr>
              <w:pStyle w:val="Paragrafoelenco"/>
              <w:keepNext/>
              <w:numPr>
                <w:ilvl w:val="0"/>
                <w:numId w:val="15"/>
              </w:numPr>
              <w:spacing w:before="28" w:after="120" w:line="100" w:lineRule="atLeast"/>
              <w:rPr>
                <w:rFonts w:cstheme="minorBidi"/>
              </w:rPr>
            </w:pPr>
            <w:r w:rsidRPr="00C00AFD">
              <w:rPr>
                <w:rFonts w:cstheme="minorBidi"/>
              </w:rPr>
              <w:lastRenderedPageBreak/>
              <w:t>Enhanced passenger information to increase the quality of public transport in rural areas</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A63AFD">
            <w:pPr>
              <w:pStyle w:val="Paragrafoelenco"/>
              <w:keepNext/>
              <w:numPr>
                <w:ilvl w:val="0"/>
                <w:numId w:val="21"/>
              </w:numPr>
              <w:spacing w:before="28" w:after="120" w:line="100" w:lineRule="atLeast"/>
              <w:ind w:left="415" w:hanging="425"/>
              <w:rPr>
                <w:rFonts w:cstheme="minorBidi"/>
              </w:rPr>
            </w:pPr>
            <w:r w:rsidRPr="00C00AFD">
              <w:rPr>
                <w:rFonts w:cstheme="minorBidi"/>
              </w:rPr>
              <w:t>Service optimization</w:t>
            </w:r>
          </w:p>
          <w:p w:rsidR="00FD52F9" w:rsidRPr="00C00AFD" w:rsidRDefault="00FD52F9" w:rsidP="00A63AFD">
            <w:pPr>
              <w:pStyle w:val="Paragrafoelenco"/>
              <w:keepNext/>
              <w:numPr>
                <w:ilvl w:val="0"/>
                <w:numId w:val="21"/>
              </w:numPr>
              <w:spacing w:before="28" w:after="120" w:line="100" w:lineRule="atLeast"/>
              <w:ind w:left="415" w:hanging="425"/>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A63AFD">
            <w:pPr>
              <w:pStyle w:val="Paragrafoelenco"/>
              <w:keepNext/>
              <w:numPr>
                <w:ilvl w:val="0"/>
                <w:numId w:val="21"/>
              </w:numPr>
              <w:spacing w:before="28" w:after="120" w:line="100" w:lineRule="atLeast"/>
              <w:ind w:left="415" w:hanging="425"/>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D06B7E"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4259BA" w:rsidRDefault="00007254" w:rsidP="004F00B8">
            <w:pPr>
              <w:keepNext/>
              <w:spacing w:before="28" w:after="120" w:line="100" w:lineRule="atLeast"/>
              <w:rPr>
                <w:rFonts w:cstheme="minorBidi"/>
              </w:rPr>
            </w:pPr>
            <w:r w:rsidRPr="00C00AFD">
              <w:rPr>
                <w:rFonts w:cstheme="minorBidi"/>
              </w:rPr>
              <w:t>Approx. costs</w:t>
            </w:r>
            <w:r w:rsidR="004259BA">
              <w:rPr>
                <w:rFonts w:cstheme="minorBidi"/>
              </w:rPr>
              <w:t xml:space="preserve">: </w:t>
            </w:r>
          </w:p>
          <w:p w:rsidR="004259BA" w:rsidRDefault="004259BA" w:rsidP="004259BA">
            <w:pPr>
              <w:pStyle w:val="Paragrafoelenco"/>
              <w:keepNext/>
              <w:numPr>
                <w:ilvl w:val="0"/>
                <w:numId w:val="28"/>
              </w:numPr>
              <w:spacing w:before="28" w:after="120" w:line="100" w:lineRule="atLeast"/>
              <w:rPr>
                <w:rFonts w:cstheme="minorBidi"/>
              </w:rPr>
            </w:pPr>
            <w:r w:rsidRPr="00F52FED">
              <w:rPr>
                <w:rFonts w:cstheme="minorBidi"/>
              </w:rPr>
              <w:t xml:space="preserve">Electronic information board on stops are about € 5,000; </w:t>
            </w:r>
            <w:bookmarkStart w:id="0" w:name="_GoBack"/>
            <w:bookmarkEnd w:id="0"/>
          </w:p>
          <w:p w:rsidR="004259BA" w:rsidRDefault="004259BA" w:rsidP="004259BA">
            <w:pPr>
              <w:pStyle w:val="Paragrafoelenco"/>
              <w:keepNext/>
              <w:numPr>
                <w:ilvl w:val="0"/>
                <w:numId w:val="28"/>
              </w:numPr>
              <w:spacing w:before="28" w:after="120" w:line="100" w:lineRule="atLeast"/>
              <w:rPr>
                <w:rFonts w:cstheme="minorBidi"/>
              </w:rPr>
            </w:pPr>
            <w:r w:rsidRPr="00F52FED">
              <w:rPr>
                <w:rFonts w:cstheme="minorBidi"/>
              </w:rPr>
              <w:t>costs to redesign intermodal points are variable, depending on the size of redesign</w:t>
            </w:r>
            <w:r>
              <w:rPr>
                <w:rFonts w:cstheme="minorBidi"/>
              </w:rPr>
              <w:t>:</w:t>
            </w:r>
            <w:r w:rsidRPr="00F52FED">
              <w:rPr>
                <w:rFonts w:cstheme="minorBidi"/>
              </w:rPr>
              <w:t xml:space="preserve"> between </w:t>
            </w:r>
            <w:r>
              <w:rPr>
                <w:rFonts w:cstheme="minorBidi"/>
              </w:rPr>
              <w:t>€ 10.000 - 1. million</w:t>
            </w:r>
            <w:r w:rsidRPr="00F52FED">
              <w:rPr>
                <w:rFonts w:cstheme="minorBidi"/>
              </w:rPr>
              <w:t>;</w:t>
            </w:r>
          </w:p>
          <w:p w:rsidR="004259BA" w:rsidRPr="004259BA" w:rsidRDefault="004259BA" w:rsidP="004F00B8">
            <w:pPr>
              <w:pStyle w:val="Paragrafoelenco"/>
              <w:keepNext/>
              <w:numPr>
                <w:ilvl w:val="0"/>
                <w:numId w:val="28"/>
              </w:numPr>
              <w:spacing w:before="28" w:after="120" w:line="100" w:lineRule="atLeast"/>
              <w:rPr>
                <w:rFonts w:cstheme="minorBidi"/>
              </w:rPr>
            </w:pPr>
            <w:r w:rsidRPr="00F52FED">
              <w:rPr>
                <w:rFonts w:cstheme="minorBidi"/>
              </w:rPr>
              <w:t>Total annual costs for managing the system of integrated transport in South Moravian region and city of Brno are around € 1 million;</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w:t>
            </w:r>
            <w:r w:rsidR="00A63AFD">
              <w:rPr>
                <w:rFonts w:cstheme="minorBidi"/>
              </w:rPr>
              <w:t>. of stops/stations refurbished___________________________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w:t>
            </w:r>
            <w:r w:rsidR="00A63AFD">
              <w:rPr>
                <w:rFonts w:cstheme="minorBidi"/>
              </w:rPr>
              <w:t xml:space="preserve">of </w:t>
            </w:r>
            <w:proofErr w:type="spellStart"/>
            <w:r w:rsidR="00A63AFD">
              <w:rPr>
                <w:rFonts w:cstheme="minorBidi"/>
              </w:rPr>
              <w:t>infomobility</w:t>
            </w:r>
            <w:proofErr w:type="spellEnd"/>
            <w:r w:rsidR="00A63AFD">
              <w:rPr>
                <w:rFonts w:cstheme="minorBidi"/>
              </w:rPr>
              <w:t xml:space="preserve"> panels acquired</w:t>
            </w:r>
            <w:r w:rsidR="00AE3ED8">
              <w:rPr>
                <w:rFonts w:cstheme="minorBidi"/>
              </w:rPr>
              <w:t>:</w:t>
            </w:r>
            <w:r w:rsidR="00A63AFD">
              <w:rPr>
                <w:rFonts w:cstheme="minorBidi"/>
              </w:rPr>
              <w:t xml:space="preserve"> </w:t>
            </w:r>
            <w:r w:rsidR="00AE3ED8">
              <w:rPr>
                <w:rFonts w:cstheme="minorBidi"/>
              </w:rPr>
              <w:t>____</w:t>
            </w:r>
            <w:r w:rsidR="00A63AFD" w:rsidRPr="00A63AFD">
              <w:rPr>
                <w:rFonts w:cstheme="minorBidi"/>
                <w:b/>
              </w:rPr>
              <w:t>180</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Default="00A63AFD" w:rsidP="00A63AFD">
            <w:pPr>
              <w:keepNext/>
              <w:spacing w:before="28" w:after="120" w:line="100" w:lineRule="atLeast"/>
              <w:rPr>
                <w:rFonts w:cstheme="minorBidi"/>
              </w:rPr>
            </w:pPr>
            <w:r>
              <w:rPr>
                <w:rFonts w:cstheme="minorBidi"/>
              </w:rPr>
              <w:t>Other, specify</w:t>
            </w:r>
          </w:p>
          <w:p w:rsidR="00A63AFD" w:rsidRPr="00FD52F9" w:rsidRDefault="00A63AFD" w:rsidP="00A63AFD">
            <w:pPr>
              <w:keepNext/>
              <w:spacing w:before="28" w:after="120" w:line="100" w:lineRule="atLeast"/>
              <w:rPr>
                <w:rFonts w:cstheme="minorBidi"/>
              </w:rPr>
            </w:pPr>
            <w:r>
              <w:rPr>
                <w:rFonts w:cstheme="minorBidi"/>
                <w:b/>
              </w:rPr>
              <w:t>30.000 interchanges per day</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lastRenderedPageBreak/>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52114F" w:rsidRDefault="00101E32" w:rsidP="00101E32">
            <w:pPr>
              <w:pStyle w:val="Paragrafoelenco"/>
              <w:tabs>
                <w:tab w:val="clear" w:pos="720"/>
                <w:tab w:val="left" w:pos="211"/>
              </w:tabs>
              <w:spacing w:before="28" w:after="120" w:line="100" w:lineRule="atLeast"/>
              <w:ind w:left="211"/>
              <w:jc w:val="both"/>
              <w:rPr>
                <w:rFonts w:cstheme="minorBidi"/>
                <w:b/>
              </w:rPr>
            </w:pPr>
            <w:r w:rsidRPr="0052114F">
              <w:rPr>
                <w:rFonts w:cstheme="minorBidi"/>
                <w:b/>
              </w:rPr>
              <w:t>STOPS</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Well-marked stops indicating which transit services stop at which locations, zones, etc.</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Real-time passenger information on connecting services</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Easily understandable maps and schedules</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Weather protection, seating, lighting, trash cans at waiting areas.</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 xml:space="preserve">Shelter design that enables waiting passengers to easily see oncoming vehicles. </w:t>
            </w:r>
          </w:p>
          <w:p w:rsidR="00101E32" w:rsidRPr="00A743C0" w:rsidRDefault="00101E32" w:rsidP="00101E32">
            <w:pPr>
              <w:pStyle w:val="Paragrafoelenco"/>
              <w:numPr>
                <w:ilvl w:val="0"/>
                <w:numId w:val="24"/>
              </w:numPr>
              <w:tabs>
                <w:tab w:val="clear" w:pos="720"/>
                <w:tab w:val="left" w:pos="211"/>
              </w:tabs>
              <w:spacing w:before="28" w:after="120" w:line="100" w:lineRule="atLeast"/>
              <w:ind w:hanging="931"/>
              <w:jc w:val="both"/>
              <w:rPr>
                <w:rFonts w:cstheme="minorBidi"/>
                <w:b/>
              </w:rPr>
            </w:pPr>
            <w:r w:rsidRPr="00A743C0">
              <w:rPr>
                <w:rFonts w:cstheme="minorBidi"/>
                <w:b/>
              </w:rPr>
              <w:t>Access suitable for disabled people.</w:t>
            </w:r>
          </w:p>
          <w:p w:rsidR="00101E32" w:rsidRPr="0052114F" w:rsidRDefault="0052114F" w:rsidP="00101E32">
            <w:pPr>
              <w:pStyle w:val="Paragrafoelenco"/>
              <w:tabs>
                <w:tab w:val="clear" w:pos="720"/>
                <w:tab w:val="left" w:pos="211"/>
              </w:tabs>
              <w:spacing w:before="28" w:after="120" w:line="100" w:lineRule="atLeast"/>
              <w:ind w:left="211"/>
              <w:jc w:val="both"/>
              <w:rPr>
                <w:rFonts w:cstheme="minorBidi"/>
                <w:b/>
              </w:rPr>
            </w:pPr>
            <w:r w:rsidRPr="0052114F">
              <w:rPr>
                <w:rFonts w:cstheme="minorBidi"/>
                <w:b/>
              </w:rPr>
              <w:t>Managing centre</w:t>
            </w:r>
          </w:p>
          <w:p w:rsidR="0052114F" w:rsidRPr="00A743C0" w:rsidRDefault="0052114F" w:rsidP="0052114F">
            <w:pPr>
              <w:pStyle w:val="Paragrafoelenco"/>
              <w:numPr>
                <w:ilvl w:val="0"/>
                <w:numId w:val="25"/>
              </w:numPr>
              <w:tabs>
                <w:tab w:val="clear" w:pos="720"/>
                <w:tab w:val="left" w:pos="211"/>
              </w:tabs>
              <w:spacing w:before="28" w:after="120" w:line="100" w:lineRule="atLeast"/>
              <w:ind w:left="292" w:hanging="284"/>
              <w:jc w:val="both"/>
              <w:rPr>
                <w:rFonts w:cstheme="minorBidi"/>
                <w:b/>
              </w:rPr>
            </w:pPr>
            <w:r w:rsidRPr="00A743C0">
              <w:rPr>
                <w:rFonts w:cstheme="minorBidi"/>
                <w:b/>
              </w:rPr>
              <w:t>The traffic controller sitting in the Managing Centre can watch all vehicles on a digital map. Actual position of each vehicle is compared with timetables saved in a database on server and actual delay is estimated.</w:t>
            </w:r>
          </w:p>
          <w:p w:rsidR="0052114F" w:rsidRPr="00A743C0" w:rsidRDefault="0052114F" w:rsidP="0052114F">
            <w:pPr>
              <w:pStyle w:val="Paragrafoelenco"/>
              <w:numPr>
                <w:ilvl w:val="0"/>
                <w:numId w:val="25"/>
              </w:numPr>
              <w:tabs>
                <w:tab w:val="clear" w:pos="720"/>
                <w:tab w:val="left" w:pos="211"/>
              </w:tabs>
              <w:spacing w:before="28" w:after="120" w:line="100" w:lineRule="atLeast"/>
              <w:ind w:left="292" w:hanging="284"/>
              <w:jc w:val="both"/>
              <w:rPr>
                <w:rFonts w:cstheme="minorBidi"/>
                <w:b/>
              </w:rPr>
            </w:pPr>
            <w:r w:rsidRPr="00A743C0">
              <w:rPr>
                <w:rFonts w:cstheme="minorBidi"/>
                <w:b/>
              </w:rPr>
              <w:t>The on-board unit enables communication (phone call or SMS) between the particular driver and traffic controllers in the Managing Centre. Thus drivers of feeder lines may be instructed to wait for passengers who are going to change and get on the feeder vehicle based on the estimated delay.</w:t>
            </w:r>
          </w:p>
          <w:p w:rsidR="0052114F" w:rsidRPr="00A743C0" w:rsidRDefault="0052114F" w:rsidP="0052114F">
            <w:pPr>
              <w:pStyle w:val="Paragrafoelenco"/>
              <w:numPr>
                <w:ilvl w:val="0"/>
                <w:numId w:val="25"/>
              </w:numPr>
              <w:tabs>
                <w:tab w:val="clear" w:pos="720"/>
                <w:tab w:val="left" w:pos="211"/>
              </w:tabs>
              <w:spacing w:before="28" w:after="120" w:line="100" w:lineRule="atLeast"/>
              <w:ind w:left="292" w:hanging="284"/>
              <w:jc w:val="both"/>
              <w:rPr>
                <w:rFonts w:cstheme="minorBidi"/>
                <w:b/>
              </w:rPr>
            </w:pPr>
            <w:r w:rsidRPr="00A743C0">
              <w:rPr>
                <w:rFonts w:cstheme="minorBidi"/>
                <w:b/>
              </w:rPr>
              <w:t>The processed data are also used for information services. The estimated time of arrival at a particular stop is displayed on electronic information panels and in mobile app.</w:t>
            </w:r>
          </w:p>
          <w:p w:rsidR="0052114F" w:rsidRPr="00A743C0" w:rsidRDefault="0052114F" w:rsidP="0052114F">
            <w:pPr>
              <w:pStyle w:val="Paragrafoelenco"/>
              <w:numPr>
                <w:ilvl w:val="0"/>
                <w:numId w:val="25"/>
              </w:numPr>
              <w:tabs>
                <w:tab w:val="clear" w:pos="720"/>
                <w:tab w:val="left" w:pos="211"/>
              </w:tabs>
              <w:spacing w:before="28" w:after="120" w:line="100" w:lineRule="atLeast"/>
              <w:ind w:left="292" w:hanging="284"/>
              <w:jc w:val="both"/>
              <w:rPr>
                <w:rFonts w:cstheme="minorBidi"/>
                <w:b/>
              </w:rPr>
            </w:pPr>
            <w:r w:rsidRPr="00A743C0">
              <w:rPr>
                <w:rFonts w:cstheme="minorBidi"/>
                <w:b/>
              </w:rPr>
              <w:t>The data of positions of PT vehicles may be used for several purposes:</w:t>
            </w:r>
          </w:p>
          <w:p w:rsidR="0052114F" w:rsidRPr="00A743C0" w:rsidRDefault="0052114F" w:rsidP="0052114F">
            <w:pPr>
              <w:pStyle w:val="Paragrafoelenco"/>
              <w:tabs>
                <w:tab w:val="clear" w:pos="720"/>
                <w:tab w:val="left" w:pos="211"/>
              </w:tabs>
              <w:spacing w:before="28" w:after="120" w:line="100" w:lineRule="atLeast"/>
              <w:ind w:left="292"/>
              <w:jc w:val="both"/>
              <w:rPr>
                <w:rFonts w:cstheme="minorBidi"/>
                <w:b/>
              </w:rPr>
            </w:pPr>
            <w:r w:rsidRPr="00A743C0">
              <w:rPr>
                <w:rFonts w:cstheme="minorBidi"/>
                <w:b/>
              </w:rPr>
              <w:t>- Managing of public transport traffic</w:t>
            </w:r>
          </w:p>
          <w:p w:rsidR="0052114F" w:rsidRPr="00A743C0" w:rsidRDefault="0052114F" w:rsidP="0052114F">
            <w:pPr>
              <w:pStyle w:val="Paragrafoelenco"/>
              <w:tabs>
                <w:tab w:val="clear" w:pos="720"/>
                <w:tab w:val="left" w:pos="211"/>
              </w:tabs>
              <w:spacing w:before="28" w:after="120" w:line="100" w:lineRule="atLeast"/>
              <w:ind w:left="292"/>
              <w:jc w:val="both"/>
              <w:rPr>
                <w:rFonts w:cstheme="minorBidi"/>
                <w:b/>
              </w:rPr>
            </w:pPr>
            <w:r w:rsidRPr="00A743C0">
              <w:rPr>
                <w:rFonts w:cstheme="minorBidi"/>
                <w:b/>
              </w:rPr>
              <w:t>-  Information about actual departures and delays for passengers</w:t>
            </w:r>
          </w:p>
          <w:p w:rsidR="0052114F" w:rsidRPr="00A743C0" w:rsidRDefault="0052114F" w:rsidP="0052114F">
            <w:pPr>
              <w:pStyle w:val="Paragrafoelenco"/>
              <w:tabs>
                <w:tab w:val="clear" w:pos="720"/>
                <w:tab w:val="left" w:pos="211"/>
              </w:tabs>
              <w:spacing w:before="28" w:after="120" w:line="100" w:lineRule="atLeast"/>
              <w:ind w:left="292"/>
              <w:jc w:val="both"/>
              <w:rPr>
                <w:rFonts w:cstheme="minorBidi"/>
                <w:b/>
              </w:rPr>
            </w:pPr>
            <w:r w:rsidRPr="00A743C0">
              <w:rPr>
                <w:rFonts w:cstheme="minorBidi"/>
                <w:b/>
              </w:rPr>
              <w:t>- Managing of vehicle fleet</w:t>
            </w:r>
          </w:p>
          <w:p w:rsidR="0052114F" w:rsidRPr="00A743C0" w:rsidRDefault="0052114F" w:rsidP="0052114F">
            <w:pPr>
              <w:pStyle w:val="Paragrafoelenco"/>
              <w:tabs>
                <w:tab w:val="clear" w:pos="720"/>
                <w:tab w:val="left" w:pos="211"/>
              </w:tabs>
              <w:spacing w:before="28" w:after="120" w:line="100" w:lineRule="atLeast"/>
              <w:ind w:left="292"/>
              <w:jc w:val="both"/>
              <w:rPr>
                <w:rFonts w:cstheme="minorBidi"/>
                <w:b/>
              </w:rPr>
            </w:pPr>
            <w:r w:rsidRPr="00A743C0">
              <w:rPr>
                <w:rFonts w:cstheme="minorBidi"/>
                <w:b/>
              </w:rPr>
              <w:t>- Data collection about distances travelled by each bus per day for distribution of revenues.</w:t>
            </w:r>
          </w:p>
          <w:p w:rsidR="0052114F" w:rsidRPr="0052114F" w:rsidRDefault="0052114F" w:rsidP="0052114F">
            <w:pPr>
              <w:pStyle w:val="Paragrafoelenco"/>
              <w:tabs>
                <w:tab w:val="clear" w:pos="720"/>
                <w:tab w:val="left" w:pos="211"/>
              </w:tabs>
              <w:spacing w:before="28" w:after="120" w:line="100" w:lineRule="atLeast"/>
              <w:ind w:left="292"/>
              <w:jc w:val="both"/>
              <w:rPr>
                <w:rFonts w:cstheme="minorBidi"/>
              </w:rPr>
            </w:pPr>
            <w:r w:rsidRPr="00A743C0">
              <w:rPr>
                <w:rFonts w:cstheme="minorBidi"/>
                <w:b/>
              </w:rPr>
              <w:t>- Other purposes of third parties – e.g. estimations of congested route sections, preferring the public transport vehicles on crossroads with traffic lights etc.</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A743C0" w:rsidRDefault="0052114F" w:rsidP="0052114F">
            <w:pPr>
              <w:pStyle w:val="Paragrafoelenco"/>
              <w:numPr>
                <w:ilvl w:val="0"/>
                <w:numId w:val="20"/>
              </w:numPr>
              <w:tabs>
                <w:tab w:val="clear" w:pos="720"/>
                <w:tab w:val="left" w:pos="211"/>
              </w:tabs>
              <w:spacing w:before="28" w:after="120" w:line="100" w:lineRule="atLeast"/>
              <w:ind w:left="211" w:hanging="142"/>
              <w:jc w:val="both"/>
              <w:rPr>
                <w:rFonts w:cstheme="minorBidi"/>
                <w:b/>
              </w:rPr>
            </w:pPr>
            <w:r w:rsidRPr="00A743C0">
              <w:rPr>
                <w:rFonts w:cstheme="minorBidi"/>
                <w:b/>
              </w:rPr>
              <w:t>I</w:t>
            </w:r>
            <w:r w:rsidR="00925ACB" w:rsidRPr="00A743C0">
              <w:rPr>
                <w:rFonts w:cstheme="minorBidi"/>
                <w:b/>
              </w:rPr>
              <w:t>t is necessary to increase the functionality and flexibility of the</w:t>
            </w:r>
            <w:r w:rsidRPr="00A743C0">
              <w:rPr>
                <w:rFonts w:cstheme="minorBidi"/>
                <w:b/>
              </w:rPr>
              <w:t xml:space="preserve"> technology used</w:t>
            </w:r>
            <w:r w:rsidR="00925ACB" w:rsidRPr="00A743C0">
              <w:rPr>
                <w:rFonts w:cstheme="minorBidi"/>
                <w:b/>
              </w:rPr>
              <w:t xml:space="preserve"> </w:t>
            </w:r>
            <w:r w:rsidRPr="00A743C0">
              <w:rPr>
                <w:rFonts w:cstheme="minorBidi"/>
                <w:b/>
              </w:rPr>
              <w:t>in inside the on-board unit.</w:t>
            </w: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F010EE" w:rsidRPr="00A743C0" w:rsidRDefault="003809B0" w:rsidP="00F010EE">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t>A</w:t>
            </w:r>
            <w:r w:rsidR="00F010EE" w:rsidRPr="00A743C0">
              <w:rPr>
                <w:rFonts w:cstheme="minorBidi"/>
                <w:b/>
              </w:rPr>
              <w:t xml:space="preserve"> better integration of the different transport modes </w:t>
            </w:r>
            <w:r w:rsidRPr="00A743C0">
              <w:rPr>
                <w:rFonts w:cstheme="minorBidi"/>
                <w:b/>
              </w:rPr>
              <w:t>is</w:t>
            </w:r>
            <w:r w:rsidR="00F010EE" w:rsidRPr="00A743C0">
              <w:rPr>
                <w:rFonts w:cstheme="minorBidi"/>
                <w:b/>
              </w:rPr>
              <w:t xml:space="preserve"> a way to improve the overall efficiency of the system.</w:t>
            </w:r>
          </w:p>
          <w:p w:rsidR="00007254" w:rsidRPr="00A743C0" w:rsidRDefault="00F010EE" w:rsidP="00F010EE">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t xml:space="preserve">The interchange, where two or more types of public transport infrastructure are brought together has an important contribution to make in achieving sustainability of mobility and good social welfare. </w:t>
            </w:r>
          </w:p>
          <w:p w:rsidR="00F010EE" w:rsidRPr="00A743C0" w:rsidRDefault="00F010EE" w:rsidP="00F010EE">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t>A special attention has to be given to the selection of the best areas to create the nodes.</w:t>
            </w:r>
          </w:p>
          <w:p w:rsidR="00F010EE" w:rsidRPr="00A743C0" w:rsidRDefault="00F010EE" w:rsidP="00F010EE">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t>In order to increase the quality of the interchanges, a new telematic information system should be installed for system users.</w:t>
            </w:r>
          </w:p>
          <w:p w:rsidR="00F010EE" w:rsidRPr="00A743C0" w:rsidRDefault="00C4248D" w:rsidP="00C4248D">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t>Managing centre can be a technological platform upon which additional services can be developed by different partners.</w:t>
            </w:r>
          </w:p>
          <w:p w:rsidR="00BB58D3" w:rsidRDefault="00C4248D" w:rsidP="00BB58D3">
            <w:pPr>
              <w:pStyle w:val="Paragrafoelenco"/>
              <w:numPr>
                <w:ilvl w:val="0"/>
                <w:numId w:val="27"/>
              </w:numPr>
              <w:tabs>
                <w:tab w:val="clear" w:pos="720"/>
                <w:tab w:val="left" w:pos="211"/>
              </w:tabs>
              <w:spacing w:before="28" w:after="120" w:line="100" w:lineRule="atLeast"/>
              <w:ind w:hanging="81"/>
              <w:jc w:val="both"/>
              <w:rPr>
                <w:rFonts w:cstheme="minorBidi"/>
                <w:b/>
              </w:rPr>
            </w:pPr>
            <w:r w:rsidRPr="00A743C0">
              <w:rPr>
                <w:rFonts w:cstheme="minorBidi"/>
                <w:b/>
              </w:rPr>
              <w:lastRenderedPageBreak/>
              <w:t>Managing centres can help to reduce congestion, coordinate state and local aut</w:t>
            </w:r>
            <w:r w:rsidR="00680463">
              <w:rPr>
                <w:rFonts w:cstheme="minorBidi"/>
                <w:b/>
              </w:rPr>
              <w:t>horities during special events,</w:t>
            </w:r>
            <w:r w:rsidRPr="00A743C0">
              <w:rPr>
                <w:rFonts w:cstheme="minorBidi"/>
                <w:b/>
              </w:rPr>
              <w:t xml:space="preserve"> emergencies, or daily stop-and-go traffic.</w:t>
            </w:r>
          </w:p>
          <w:p w:rsidR="0052114F" w:rsidRPr="00700217" w:rsidRDefault="00BB58D3" w:rsidP="00BB58D3">
            <w:pPr>
              <w:pStyle w:val="Paragrafoelenco"/>
              <w:numPr>
                <w:ilvl w:val="0"/>
                <w:numId w:val="27"/>
              </w:numPr>
              <w:tabs>
                <w:tab w:val="clear" w:pos="720"/>
                <w:tab w:val="left" w:pos="211"/>
              </w:tabs>
              <w:spacing w:before="28" w:after="120" w:line="100" w:lineRule="atLeast"/>
              <w:ind w:hanging="81"/>
              <w:jc w:val="both"/>
              <w:rPr>
                <w:rFonts w:cstheme="minorBidi"/>
                <w:b/>
              </w:rPr>
            </w:pPr>
            <w:r w:rsidRPr="00BB58D3">
              <w:rPr>
                <w:rFonts w:cstheme="minorBidi"/>
                <w:b/>
              </w:rPr>
              <w:t>Local  interchanges  can  range  in  size  from  a  si</w:t>
            </w:r>
            <w:r>
              <w:rPr>
                <w:rFonts w:cstheme="minorBidi"/>
                <w:b/>
              </w:rPr>
              <w:t>ngle</w:t>
            </w:r>
            <w:r w:rsidRPr="00BB58D3">
              <w:rPr>
                <w:rFonts w:cstheme="minorBidi"/>
                <w:b/>
              </w:rPr>
              <w:t xml:space="preserve">  stop  </w:t>
            </w:r>
            <w:r>
              <w:rPr>
                <w:rFonts w:cstheme="minorBidi"/>
                <w:b/>
              </w:rPr>
              <w:t>to  an  intermodal station. They served a local community and are</w:t>
            </w:r>
            <w:r w:rsidRPr="00BB58D3">
              <w:rPr>
                <w:rFonts w:cstheme="minorBidi"/>
                <w:b/>
              </w:rPr>
              <w:t xml:space="preserve"> generally the first contact customers have with the </w:t>
            </w:r>
            <w:r>
              <w:rPr>
                <w:rFonts w:cstheme="minorBidi"/>
                <w:b/>
              </w:rPr>
              <w:t xml:space="preserve">public transport system. </w:t>
            </w:r>
            <w:r w:rsidRPr="00BB58D3">
              <w:rPr>
                <w:rFonts w:cstheme="minorBidi"/>
                <w:b/>
              </w:rPr>
              <w:t>As such, the appearance and  operational  success  of  the  interchange  can  have  a  significant</w:t>
            </w:r>
            <w:r>
              <w:rPr>
                <w:rFonts w:cstheme="minorBidi"/>
                <w:b/>
              </w:rPr>
              <w:t xml:space="preserve"> </w:t>
            </w:r>
            <w:r w:rsidRPr="00BB58D3">
              <w:rPr>
                <w:rFonts w:cstheme="minorBidi"/>
                <w:b/>
              </w:rPr>
              <w:t xml:space="preserve">effect  on  the  perception  and  use of the public transport services provided.  </w:t>
            </w:r>
          </w:p>
        </w:tc>
      </w:tr>
    </w:tbl>
    <w:p w:rsidR="00576E0F" w:rsidRDefault="00576E0F" w:rsidP="00700217">
      <w:pPr>
        <w:rPr>
          <w:rFonts w:cstheme="minorBidi"/>
        </w:rPr>
      </w:pPr>
    </w:p>
    <w:p w:rsidR="004B6B97" w:rsidRDefault="004B6B97" w:rsidP="00700217">
      <w:pPr>
        <w:rPr>
          <w:rFonts w:cstheme="minorBidi"/>
        </w:rPr>
      </w:pPr>
      <w:r>
        <w:rPr>
          <w:rFonts w:cstheme="minorBidi"/>
        </w:rPr>
        <w:t>Improved interchange points in Southern Moravia region</w:t>
      </w:r>
    </w:p>
    <w:p w:rsidR="004B6B97" w:rsidRDefault="004B6B97" w:rsidP="00700217">
      <w:pPr>
        <w:rPr>
          <w:rFonts w:cstheme="minorBidi"/>
        </w:rPr>
      </w:pPr>
      <w:r>
        <w:rPr>
          <w:noProof/>
          <w:lang w:val="it-IT" w:eastAsia="it-IT"/>
        </w:rPr>
        <w:drawing>
          <wp:inline distT="0" distB="0" distL="0" distR="0" wp14:anchorId="63C8A20C" wp14:editId="29D6BD30">
            <wp:extent cx="5731510" cy="4172585"/>
            <wp:effectExtent l="0" t="0" r="2540" b="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4172585"/>
                    </a:xfrm>
                    <a:prstGeom prst="rect">
                      <a:avLst/>
                    </a:prstGeom>
                  </pic:spPr>
                </pic:pic>
              </a:graphicData>
            </a:graphic>
          </wp:inline>
        </w:drawing>
      </w:r>
    </w:p>
    <w:sectPr w:rsidR="004B6B97" w:rsidSect="00576E0F">
      <w:headerReference w:type="default" r:id="rId9"/>
      <w:footerReference w:type="default" r:id="rId10"/>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70D" w:rsidRDefault="001F170D">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1F170D" w:rsidRDefault="001F170D">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70D" w:rsidRDefault="001F170D">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1F170D" w:rsidRDefault="001F170D">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F274EBB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D466AB8"/>
    <w:multiLevelType w:val="hybridMultilevel"/>
    <w:tmpl w:val="405C77F2"/>
    <w:lvl w:ilvl="0" w:tplc="027CC6E2">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9">
    <w:nsid w:val="14775154"/>
    <w:multiLevelType w:val="hybridMultilevel"/>
    <w:tmpl w:val="79A8AE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1F5A7B9C"/>
    <w:multiLevelType w:val="hybridMultilevel"/>
    <w:tmpl w:val="D9EE1BE4"/>
    <w:lvl w:ilvl="0" w:tplc="041B0001">
      <w:start w:val="1"/>
      <w:numFmt w:val="bullet"/>
      <w:lvlText w:val=""/>
      <w:lvlJc w:val="left"/>
      <w:pPr>
        <w:ind w:left="931" w:hanging="360"/>
      </w:pPr>
      <w:rPr>
        <w:rFonts w:ascii="Symbol" w:hAnsi="Symbol" w:hint="default"/>
      </w:rPr>
    </w:lvl>
    <w:lvl w:ilvl="1" w:tplc="041B0003" w:tentative="1">
      <w:start w:val="1"/>
      <w:numFmt w:val="bullet"/>
      <w:lvlText w:val="o"/>
      <w:lvlJc w:val="left"/>
      <w:pPr>
        <w:ind w:left="1651" w:hanging="360"/>
      </w:pPr>
      <w:rPr>
        <w:rFonts w:ascii="Courier New" w:hAnsi="Courier New" w:cs="Courier New" w:hint="default"/>
      </w:rPr>
    </w:lvl>
    <w:lvl w:ilvl="2" w:tplc="041B0005" w:tentative="1">
      <w:start w:val="1"/>
      <w:numFmt w:val="bullet"/>
      <w:lvlText w:val=""/>
      <w:lvlJc w:val="left"/>
      <w:pPr>
        <w:ind w:left="2371" w:hanging="360"/>
      </w:pPr>
      <w:rPr>
        <w:rFonts w:ascii="Wingdings" w:hAnsi="Wingdings" w:hint="default"/>
      </w:rPr>
    </w:lvl>
    <w:lvl w:ilvl="3" w:tplc="041B0001" w:tentative="1">
      <w:start w:val="1"/>
      <w:numFmt w:val="bullet"/>
      <w:lvlText w:val=""/>
      <w:lvlJc w:val="left"/>
      <w:pPr>
        <w:ind w:left="3091" w:hanging="360"/>
      </w:pPr>
      <w:rPr>
        <w:rFonts w:ascii="Symbol" w:hAnsi="Symbol" w:hint="default"/>
      </w:rPr>
    </w:lvl>
    <w:lvl w:ilvl="4" w:tplc="041B0003" w:tentative="1">
      <w:start w:val="1"/>
      <w:numFmt w:val="bullet"/>
      <w:lvlText w:val="o"/>
      <w:lvlJc w:val="left"/>
      <w:pPr>
        <w:ind w:left="3811" w:hanging="360"/>
      </w:pPr>
      <w:rPr>
        <w:rFonts w:ascii="Courier New" w:hAnsi="Courier New" w:cs="Courier New" w:hint="default"/>
      </w:rPr>
    </w:lvl>
    <w:lvl w:ilvl="5" w:tplc="041B0005" w:tentative="1">
      <w:start w:val="1"/>
      <w:numFmt w:val="bullet"/>
      <w:lvlText w:val=""/>
      <w:lvlJc w:val="left"/>
      <w:pPr>
        <w:ind w:left="4531" w:hanging="360"/>
      </w:pPr>
      <w:rPr>
        <w:rFonts w:ascii="Wingdings" w:hAnsi="Wingdings" w:hint="default"/>
      </w:rPr>
    </w:lvl>
    <w:lvl w:ilvl="6" w:tplc="041B0001" w:tentative="1">
      <w:start w:val="1"/>
      <w:numFmt w:val="bullet"/>
      <w:lvlText w:val=""/>
      <w:lvlJc w:val="left"/>
      <w:pPr>
        <w:ind w:left="5251" w:hanging="360"/>
      </w:pPr>
      <w:rPr>
        <w:rFonts w:ascii="Symbol" w:hAnsi="Symbol" w:hint="default"/>
      </w:rPr>
    </w:lvl>
    <w:lvl w:ilvl="7" w:tplc="041B0003" w:tentative="1">
      <w:start w:val="1"/>
      <w:numFmt w:val="bullet"/>
      <w:lvlText w:val="o"/>
      <w:lvlJc w:val="left"/>
      <w:pPr>
        <w:ind w:left="5971" w:hanging="360"/>
      </w:pPr>
      <w:rPr>
        <w:rFonts w:ascii="Courier New" w:hAnsi="Courier New" w:cs="Courier New" w:hint="default"/>
      </w:rPr>
    </w:lvl>
    <w:lvl w:ilvl="8" w:tplc="041B0005" w:tentative="1">
      <w:start w:val="1"/>
      <w:numFmt w:val="bullet"/>
      <w:lvlText w:val=""/>
      <w:lvlJc w:val="left"/>
      <w:pPr>
        <w:ind w:left="6691" w:hanging="360"/>
      </w:pPr>
      <w:rPr>
        <w:rFonts w:ascii="Wingdings" w:hAnsi="Wingdings" w:hint="default"/>
      </w:rPr>
    </w:lvl>
  </w:abstractNum>
  <w:abstractNum w:abstractNumId="12">
    <w:nsid w:val="2F8A7EEC"/>
    <w:multiLevelType w:val="hybridMultilevel"/>
    <w:tmpl w:val="01ACA584"/>
    <w:lvl w:ilvl="0" w:tplc="041B0001">
      <w:start w:val="1"/>
      <w:numFmt w:val="bullet"/>
      <w:lvlText w:val=""/>
      <w:lvlJc w:val="left"/>
      <w:pPr>
        <w:ind w:left="931" w:hanging="360"/>
      </w:pPr>
      <w:rPr>
        <w:rFonts w:ascii="Symbol" w:hAnsi="Symbol" w:hint="default"/>
      </w:rPr>
    </w:lvl>
    <w:lvl w:ilvl="1" w:tplc="041B0003" w:tentative="1">
      <w:start w:val="1"/>
      <w:numFmt w:val="bullet"/>
      <w:lvlText w:val="o"/>
      <w:lvlJc w:val="left"/>
      <w:pPr>
        <w:ind w:left="1651" w:hanging="360"/>
      </w:pPr>
      <w:rPr>
        <w:rFonts w:ascii="Courier New" w:hAnsi="Courier New" w:cs="Courier New" w:hint="default"/>
      </w:rPr>
    </w:lvl>
    <w:lvl w:ilvl="2" w:tplc="041B0005" w:tentative="1">
      <w:start w:val="1"/>
      <w:numFmt w:val="bullet"/>
      <w:lvlText w:val=""/>
      <w:lvlJc w:val="left"/>
      <w:pPr>
        <w:ind w:left="2371" w:hanging="360"/>
      </w:pPr>
      <w:rPr>
        <w:rFonts w:ascii="Wingdings" w:hAnsi="Wingdings" w:hint="default"/>
      </w:rPr>
    </w:lvl>
    <w:lvl w:ilvl="3" w:tplc="041B0001" w:tentative="1">
      <w:start w:val="1"/>
      <w:numFmt w:val="bullet"/>
      <w:lvlText w:val=""/>
      <w:lvlJc w:val="left"/>
      <w:pPr>
        <w:ind w:left="3091" w:hanging="360"/>
      </w:pPr>
      <w:rPr>
        <w:rFonts w:ascii="Symbol" w:hAnsi="Symbol" w:hint="default"/>
      </w:rPr>
    </w:lvl>
    <w:lvl w:ilvl="4" w:tplc="041B0003" w:tentative="1">
      <w:start w:val="1"/>
      <w:numFmt w:val="bullet"/>
      <w:lvlText w:val="o"/>
      <w:lvlJc w:val="left"/>
      <w:pPr>
        <w:ind w:left="3811" w:hanging="360"/>
      </w:pPr>
      <w:rPr>
        <w:rFonts w:ascii="Courier New" w:hAnsi="Courier New" w:cs="Courier New" w:hint="default"/>
      </w:rPr>
    </w:lvl>
    <w:lvl w:ilvl="5" w:tplc="041B0005" w:tentative="1">
      <w:start w:val="1"/>
      <w:numFmt w:val="bullet"/>
      <w:lvlText w:val=""/>
      <w:lvlJc w:val="left"/>
      <w:pPr>
        <w:ind w:left="4531" w:hanging="360"/>
      </w:pPr>
      <w:rPr>
        <w:rFonts w:ascii="Wingdings" w:hAnsi="Wingdings" w:hint="default"/>
      </w:rPr>
    </w:lvl>
    <w:lvl w:ilvl="6" w:tplc="041B0001" w:tentative="1">
      <w:start w:val="1"/>
      <w:numFmt w:val="bullet"/>
      <w:lvlText w:val=""/>
      <w:lvlJc w:val="left"/>
      <w:pPr>
        <w:ind w:left="5251" w:hanging="360"/>
      </w:pPr>
      <w:rPr>
        <w:rFonts w:ascii="Symbol" w:hAnsi="Symbol" w:hint="default"/>
      </w:rPr>
    </w:lvl>
    <w:lvl w:ilvl="7" w:tplc="041B0003" w:tentative="1">
      <w:start w:val="1"/>
      <w:numFmt w:val="bullet"/>
      <w:lvlText w:val="o"/>
      <w:lvlJc w:val="left"/>
      <w:pPr>
        <w:ind w:left="5971" w:hanging="360"/>
      </w:pPr>
      <w:rPr>
        <w:rFonts w:ascii="Courier New" w:hAnsi="Courier New" w:cs="Courier New" w:hint="default"/>
      </w:rPr>
    </w:lvl>
    <w:lvl w:ilvl="8" w:tplc="041B0005" w:tentative="1">
      <w:start w:val="1"/>
      <w:numFmt w:val="bullet"/>
      <w:lvlText w:val=""/>
      <w:lvlJc w:val="left"/>
      <w:pPr>
        <w:ind w:left="6691" w:hanging="360"/>
      </w:pPr>
      <w:rPr>
        <w:rFonts w:ascii="Wingdings" w:hAnsi="Wingdings" w:hint="default"/>
      </w:rPr>
    </w:lvl>
  </w:abstractNum>
  <w:abstractNum w:abstractNumId="13">
    <w:nsid w:val="30FE30B1"/>
    <w:multiLevelType w:val="hybridMultilevel"/>
    <w:tmpl w:val="8A56A6EE"/>
    <w:lvl w:ilvl="0" w:tplc="041B000D">
      <w:start w:val="1"/>
      <w:numFmt w:val="bullet"/>
      <w:lvlText w:val=""/>
      <w:lvlJc w:val="left"/>
      <w:pPr>
        <w:ind w:left="1080" w:hanging="360"/>
      </w:pPr>
      <w:rPr>
        <w:rFonts w:ascii="Wingdings" w:hAnsi="Wingding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nsid w:val="31512672"/>
    <w:multiLevelType w:val="hybridMultilevel"/>
    <w:tmpl w:val="3BC454E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6">
    <w:nsid w:val="34456BF4"/>
    <w:multiLevelType w:val="hybridMultilevel"/>
    <w:tmpl w:val="6CEE5C34"/>
    <w:lvl w:ilvl="0" w:tplc="36DC1AF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002567C"/>
    <w:multiLevelType w:val="hybridMultilevel"/>
    <w:tmpl w:val="4C304FAE"/>
    <w:lvl w:ilvl="0" w:tplc="36DC1AF6">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464F175C"/>
    <w:multiLevelType w:val="hybridMultilevel"/>
    <w:tmpl w:val="6EB8E6FE"/>
    <w:lvl w:ilvl="0" w:tplc="55644DA0">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20">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21">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2">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3">
    <w:nsid w:val="5363505C"/>
    <w:multiLevelType w:val="hybridMultilevel"/>
    <w:tmpl w:val="1C949ED0"/>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nsid w:val="563B618A"/>
    <w:multiLevelType w:val="hybridMultilevel"/>
    <w:tmpl w:val="234C728E"/>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621229F0"/>
    <w:multiLevelType w:val="hybridMultilevel"/>
    <w:tmpl w:val="0FFA25F8"/>
    <w:lvl w:ilvl="0" w:tplc="041B0001">
      <w:start w:val="1"/>
      <w:numFmt w:val="bullet"/>
      <w:lvlText w:val=""/>
      <w:lvlJc w:val="left"/>
      <w:pPr>
        <w:ind w:left="931" w:hanging="360"/>
      </w:pPr>
      <w:rPr>
        <w:rFonts w:ascii="Symbol" w:hAnsi="Symbol" w:hint="default"/>
      </w:rPr>
    </w:lvl>
    <w:lvl w:ilvl="1" w:tplc="041B0003" w:tentative="1">
      <w:start w:val="1"/>
      <w:numFmt w:val="bullet"/>
      <w:lvlText w:val="o"/>
      <w:lvlJc w:val="left"/>
      <w:pPr>
        <w:ind w:left="1651" w:hanging="360"/>
      </w:pPr>
      <w:rPr>
        <w:rFonts w:ascii="Courier New" w:hAnsi="Courier New" w:cs="Courier New" w:hint="default"/>
      </w:rPr>
    </w:lvl>
    <w:lvl w:ilvl="2" w:tplc="041B0005" w:tentative="1">
      <w:start w:val="1"/>
      <w:numFmt w:val="bullet"/>
      <w:lvlText w:val=""/>
      <w:lvlJc w:val="left"/>
      <w:pPr>
        <w:ind w:left="2371" w:hanging="360"/>
      </w:pPr>
      <w:rPr>
        <w:rFonts w:ascii="Wingdings" w:hAnsi="Wingdings" w:hint="default"/>
      </w:rPr>
    </w:lvl>
    <w:lvl w:ilvl="3" w:tplc="041B0001" w:tentative="1">
      <w:start w:val="1"/>
      <w:numFmt w:val="bullet"/>
      <w:lvlText w:val=""/>
      <w:lvlJc w:val="left"/>
      <w:pPr>
        <w:ind w:left="3091" w:hanging="360"/>
      </w:pPr>
      <w:rPr>
        <w:rFonts w:ascii="Symbol" w:hAnsi="Symbol" w:hint="default"/>
      </w:rPr>
    </w:lvl>
    <w:lvl w:ilvl="4" w:tplc="041B0003" w:tentative="1">
      <w:start w:val="1"/>
      <w:numFmt w:val="bullet"/>
      <w:lvlText w:val="o"/>
      <w:lvlJc w:val="left"/>
      <w:pPr>
        <w:ind w:left="3811" w:hanging="360"/>
      </w:pPr>
      <w:rPr>
        <w:rFonts w:ascii="Courier New" w:hAnsi="Courier New" w:cs="Courier New" w:hint="default"/>
      </w:rPr>
    </w:lvl>
    <w:lvl w:ilvl="5" w:tplc="041B0005" w:tentative="1">
      <w:start w:val="1"/>
      <w:numFmt w:val="bullet"/>
      <w:lvlText w:val=""/>
      <w:lvlJc w:val="left"/>
      <w:pPr>
        <w:ind w:left="4531" w:hanging="360"/>
      </w:pPr>
      <w:rPr>
        <w:rFonts w:ascii="Wingdings" w:hAnsi="Wingdings" w:hint="default"/>
      </w:rPr>
    </w:lvl>
    <w:lvl w:ilvl="6" w:tplc="041B0001" w:tentative="1">
      <w:start w:val="1"/>
      <w:numFmt w:val="bullet"/>
      <w:lvlText w:val=""/>
      <w:lvlJc w:val="left"/>
      <w:pPr>
        <w:ind w:left="5251" w:hanging="360"/>
      </w:pPr>
      <w:rPr>
        <w:rFonts w:ascii="Symbol" w:hAnsi="Symbol" w:hint="default"/>
      </w:rPr>
    </w:lvl>
    <w:lvl w:ilvl="7" w:tplc="041B0003" w:tentative="1">
      <w:start w:val="1"/>
      <w:numFmt w:val="bullet"/>
      <w:lvlText w:val="o"/>
      <w:lvlJc w:val="left"/>
      <w:pPr>
        <w:ind w:left="5971" w:hanging="360"/>
      </w:pPr>
      <w:rPr>
        <w:rFonts w:ascii="Courier New" w:hAnsi="Courier New" w:cs="Courier New" w:hint="default"/>
      </w:rPr>
    </w:lvl>
    <w:lvl w:ilvl="8" w:tplc="041B0005" w:tentative="1">
      <w:start w:val="1"/>
      <w:numFmt w:val="bullet"/>
      <w:lvlText w:val=""/>
      <w:lvlJc w:val="left"/>
      <w:pPr>
        <w:ind w:left="6691" w:hanging="360"/>
      </w:pPr>
      <w:rPr>
        <w:rFonts w:ascii="Wingdings" w:hAnsi="Wingdings" w:hint="default"/>
      </w:rPr>
    </w:lvl>
  </w:abstractNum>
  <w:abstractNum w:abstractNumId="26">
    <w:nsid w:val="65B47CDF"/>
    <w:multiLevelType w:val="hybridMultilevel"/>
    <w:tmpl w:val="99A612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C662A75"/>
    <w:multiLevelType w:val="hybridMultilevel"/>
    <w:tmpl w:val="7506080A"/>
    <w:lvl w:ilvl="0" w:tplc="041B0001">
      <w:start w:val="1"/>
      <w:numFmt w:val="bullet"/>
      <w:lvlText w:val=""/>
      <w:lvlJc w:val="left"/>
      <w:pPr>
        <w:ind w:left="89" w:hanging="360"/>
      </w:pPr>
      <w:rPr>
        <w:rFonts w:ascii="Symbol" w:hAnsi="Symbol" w:hint="default"/>
      </w:rPr>
    </w:lvl>
    <w:lvl w:ilvl="1" w:tplc="041B0003" w:tentative="1">
      <w:start w:val="1"/>
      <w:numFmt w:val="bullet"/>
      <w:lvlText w:val="o"/>
      <w:lvlJc w:val="left"/>
      <w:pPr>
        <w:ind w:left="809" w:hanging="360"/>
      </w:pPr>
      <w:rPr>
        <w:rFonts w:ascii="Courier New" w:hAnsi="Courier New" w:cs="Courier New" w:hint="default"/>
      </w:rPr>
    </w:lvl>
    <w:lvl w:ilvl="2" w:tplc="041B0005" w:tentative="1">
      <w:start w:val="1"/>
      <w:numFmt w:val="bullet"/>
      <w:lvlText w:val=""/>
      <w:lvlJc w:val="left"/>
      <w:pPr>
        <w:ind w:left="1529" w:hanging="360"/>
      </w:pPr>
      <w:rPr>
        <w:rFonts w:ascii="Wingdings" w:hAnsi="Wingdings" w:hint="default"/>
      </w:rPr>
    </w:lvl>
    <w:lvl w:ilvl="3" w:tplc="041B0001" w:tentative="1">
      <w:start w:val="1"/>
      <w:numFmt w:val="bullet"/>
      <w:lvlText w:val=""/>
      <w:lvlJc w:val="left"/>
      <w:pPr>
        <w:ind w:left="2249" w:hanging="360"/>
      </w:pPr>
      <w:rPr>
        <w:rFonts w:ascii="Symbol" w:hAnsi="Symbol" w:hint="default"/>
      </w:rPr>
    </w:lvl>
    <w:lvl w:ilvl="4" w:tplc="041B0003" w:tentative="1">
      <w:start w:val="1"/>
      <w:numFmt w:val="bullet"/>
      <w:lvlText w:val="o"/>
      <w:lvlJc w:val="left"/>
      <w:pPr>
        <w:ind w:left="2969" w:hanging="360"/>
      </w:pPr>
      <w:rPr>
        <w:rFonts w:ascii="Courier New" w:hAnsi="Courier New" w:cs="Courier New" w:hint="default"/>
      </w:rPr>
    </w:lvl>
    <w:lvl w:ilvl="5" w:tplc="041B0005" w:tentative="1">
      <w:start w:val="1"/>
      <w:numFmt w:val="bullet"/>
      <w:lvlText w:val=""/>
      <w:lvlJc w:val="left"/>
      <w:pPr>
        <w:ind w:left="3689" w:hanging="360"/>
      </w:pPr>
      <w:rPr>
        <w:rFonts w:ascii="Wingdings" w:hAnsi="Wingdings" w:hint="default"/>
      </w:rPr>
    </w:lvl>
    <w:lvl w:ilvl="6" w:tplc="041B0001" w:tentative="1">
      <w:start w:val="1"/>
      <w:numFmt w:val="bullet"/>
      <w:lvlText w:val=""/>
      <w:lvlJc w:val="left"/>
      <w:pPr>
        <w:ind w:left="4409" w:hanging="360"/>
      </w:pPr>
      <w:rPr>
        <w:rFonts w:ascii="Symbol" w:hAnsi="Symbol" w:hint="default"/>
      </w:rPr>
    </w:lvl>
    <w:lvl w:ilvl="7" w:tplc="041B0003" w:tentative="1">
      <w:start w:val="1"/>
      <w:numFmt w:val="bullet"/>
      <w:lvlText w:val="o"/>
      <w:lvlJc w:val="left"/>
      <w:pPr>
        <w:ind w:left="5129" w:hanging="360"/>
      </w:pPr>
      <w:rPr>
        <w:rFonts w:ascii="Courier New" w:hAnsi="Courier New" w:cs="Courier New" w:hint="default"/>
      </w:rPr>
    </w:lvl>
    <w:lvl w:ilvl="8" w:tplc="041B0005" w:tentative="1">
      <w:start w:val="1"/>
      <w:numFmt w:val="bullet"/>
      <w:lvlText w:val=""/>
      <w:lvlJc w:val="left"/>
      <w:pPr>
        <w:ind w:left="5849" w:hanging="360"/>
      </w:pPr>
      <w:rPr>
        <w:rFonts w:ascii="Wingdings" w:hAnsi="Wingdings" w:hint="default"/>
      </w:rPr>
    </w:lvl>
  </w:abstractNum>
  <w:num w:numId="1">
    <w:abstractNumId w:val="22"/>
  </w:num>
  <w:num w:numId="2">
    <w:abstractNumId w:val="20"/>
  </w:num>
  <w:num w:numId="3">
    <w:abstractNumId w:val="4"/>
  </w:num>
  <w:num w:numId="4">
    <w:abstractNumId w:val="0"/>
  </w:num>
  <w:num w:numId="5">
    <w:abstractNumId w:val="6"/>
  </w:num>
  <w:num w:numId="6">
    <w:abstractNumId w:val="19"/>
  </w:num>
  <w:num w:numId="7">
    <w:abstractNumId w:val="15"/>
  </w:num>
  <w:num w:numId="8">
    <w:abstractNumId w:val="21"/>
  </w:num>
  <w:num w:numId="9">
    <w:abstractNumId w:val="3"/>
  </w:num>
  <w:num w:numId="10">
    <w:abstractNumId w:val="1"/>
  </w:num>
  <w:num w:numId="11">
    <w:abstractNumId w:val="2"/>
  </w:num>
  <w:num w:numId="12">
    <w:abstractNumId w:val="8"/>
  </w:num>
  <w:num w:numId="13">
    <w:abstractNumId w:val="24"/>
  </w:num>
  <w:num w:numId="14">
    <w:abstractNumId w:val="10"/>
  </w:num>
  <w:num w:numId="15">
    <w:abstractNumId w:val="14"/>
  </w:num>
  <w:num w:numId="16">
    <w:abstractNumId w:val="5"/>
  </w:num>
  <w:num w:numId="17">
    <w:abstractNumId w:val="7"/>
  </w:num>
  <w:num w:numId="18">
    <w:abstractNumId w:val="18"/>
  </w:num>
  <w:num w:numId="19">
    <w:abstractNumId w:val="23"/>
  </w:num>
  <w:num w:numId="20">
    <w:abstractNumId w:val="9"/>
  </w:num>
  <w:num w:numId="21">
    <w:abstractNumId w:val="13"/>
  </w:num>
  <w:num w:numId="22">
    <w:abstractNumId w:val="16"/>
  </w:num>
  <w:num w:numId="23">
    <w:abstractNumId w:val="17"/>
  </w:num>
  <w:num w:numId="24">
    <w:abstractNumId w:val="25"/>
  </w:num>
  <w:num w:numId="25">
    <w:abstractNumId w:val="12"/>
  </w:num>
  <w:num w:numId="26">
    <w:abstractNumId w:val="11"/>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24921"/>
    <w:rsid w:val="000F035F"/>
    <w:rsid w:val="00101E32"/>
    <w:rsid w:val="00176863"/>
    <w:rsid w:val="001B1601"/>
    <w:rsid w:val="001D6267"/>
    <w:rsid w:val="001E11C9"/>
    <w:rsid w:val="001F044B"/>
    <w:rsid w:val="001F170D"/>
    <w:rsid w:val="00267C0C"/>
    <w:rsid w:val="00270A7E"/>
    <w:rsid w:val="00303D0F"/>
    <w:rsid w:val="00303E04"/>
    <w:rsid w:val="0030522F"/>
    <w:rsid w:val="003512A1"/>
    <w:rsid w:val="0035238B"/>
    <w:rsid w:val="0037615F"/>
    <w:rsid w:val="003809B0"/>
    <w:rsid w:val="003A59DC"/>
    <w:rsid w:val="003C6B0F"/>
    <w:rsid w:val="003C75AF"/>
    <w:rsid w:val="00401D45"/>
    <w:rsid w:val="004045C6"/>
    <w:rsid w:val="00412963"/>
    <w:rsid w:val="004259BA"/>
    <w:rsid w:val="00443975"/>
    <w:rsid w:val="004505A8"/>
    <w:rsid w:val="0048032D"/>
    <w:rsid w:val="004B6B97"/>
    <w:rsid w:val="0052114F"/>
    <w:rsid w:val="005245BD"/>
    <w:rsid w:val="00576E0F"/>
    <w:rsid w:val="00582D34"/>
    <w:rsid w:val="005E5915"/>
    <w:rsid w:val="00605CE3"/>
    <w:rsid w:val="00612414"/>
    <w:rsid w:val="006604D6"/>
    <w:rsid w:val="00673AFD"/>
    <w:rsid w:val="00680463"/>
    <w:rsid w:val="006C38CE"/>
    <w:rsid w:val="006C4957"/>
    <w:rsid w:val="006E1EDB"/>
    <w:rsid w:val="00700217"/>
    <w:rsid w:val="007A32DB"/>
    <w:rsid w:val="00824F84"/>
    <w:rsid w:val="008729C8"/>
    <w:rsid w:val="00884B4C"/>
    <w:rsid w:val="008D38B0"/>
    <w:rsid w:val="00917043"/>
    <w:rsid w:val="00925ACB"/>
    <w:rsid w:val="00952E49"/>
    <w:rsid w:val="0097097C"/>
    <w:rsid w:val="009A5255"/>
    <w:rsid w:val="009A63F3"/>
    <w:rsid w:val="009B4A63"/>
    <w:rsid w:val="009B6BBD"/>
    <w:rsid w:val="009C5818"/>
    <w:rsid w:val="009F0337"/>
    <w:rsid w:val="00A301A0"/>
    <w:rsid w:val="00A63AFD"/>
    <w:rsid w:val="00A743C0"/>
    <w:rsid w:val="00A80DE7"/>
    <w:rsid w:val="00AE3ED8"/>
    <w:rsid w:val="00AF5636"/>
    <w:rsid w:val="00B03B39"/>
    <w:rsid w:val="00B05046"/>
    <w:rsid w:val="00B26B3E"/>
    <w:rsid w:val="00B61002"/>
    <w:rsid w:val="00B651D4"/>
    <w:rsid w:val="00BB58D3"/>
    <w:rsid w:val="00BC5DA2"/>
    <w:rsid w:val="00BD302E"/>
    <w:rsid w:val="00C00AFD"/>
    <w:rsid w:val="00C12DAF"/>
    <w:rsid w:val="00C4248D"/>
    <w:rsid w:val="00C72806"/>
    <w:rsid w:val="00CA1FD3"/>
    <w:rsid w:val="00CD4AD6"/>
    <w:rsid w:val="00D0685B"/>
    <w:rsid w:val="00D06B7E"/>
    <w:rsid w:val="00D35D80"/>
    <w:rsid w:val="00D92DE8"/>
    <w:rsid w:val="00DE2664"/>
    <w:rsid w:val="00DF1842"/>
    <w:rsid w:val="00E572ED"/>
    <w:rsid w:val="00EB145A"/>
    <w:rsid w:val="00ED47F8"/>
    <w:rsid w:val="00F010EE"/>
    <w:rsid w:val="00F06FA4"/>
    <w:rsid w:val="00F83FE7"/>
    <w:rsid w:val="00FB57AF"/>
    <w:rsid w:val="00FD467C"/>
    <w:rsid w:val="00FD52F9"/>
    <w:rsid w:val="00FE13B4"/>
    <w:rsid w:val="00FF48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2664"/>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rsid w:val="00DE2664"/>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sid w:val="00DE2664"/>
    <w:rPr>
      <w:rFonts w:ascii="Calibri" w:eastAsia="Batang" w:hAnsi="Calibri" w:cs="Calibri"/>
      <w:b/>
      <w:bCs/>
      <w:sz w:val="26"/>
      <w:szCs w:val="26"/>
      <w:lang w:eastAsia="ko-KR"/>
    </w:rPr>
  </w:style>
  <w:style w:type="character" w:customStyle="1" w:styleId="InternetLink">
    <w:name w:val="Internet Link"/>
    <w:basedOn w:val="Carpredefinitoparagrafo"/>
    <w:uiPriority w:val="99"/>
    <w:rsid w:val="00DE2664"/>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sid w:val="00DE2664"/>
    <w:rPr>
      <w:rFonts w:ascii="Tahoma" w:hAnsi="Tahoma" w:cs="Tahoma"/>
      <w:sz w:val="16"/>
      <w:szCs w:val="16"/>
    </w:rPr>
  </w:style>
  <w:style w:type="character" w:customStyle="1" w:styleId="FootnoteTextChar">
    <w:name w:val="Footnote Text Char"/>
    <w:basedOn w:val="Carpredefinitoparagrafo"/>
    <w:uiPriority w:val="99"/>
    <w:rsid w:val="00DE2664"/>
    <w:rPr>
      <w:rFonts w:ascii="Times New Roman" w:hAnsi="Times New Roman" w:cs="Times New Roman"/>
      <w:sz w:val="20"/>
      <w:szCs w:val="20"/>
    </w:rPr>
  </w:style>
  <w:style w:type="character" w:styleId="Rimandonotaapidipagina">
    <w:name w:val="footnote reference"/>
    <w:basedOn w:val="Carpredefinitoparagrafo"/>
    <w:uiPriority w:val="99"/>
    <w:rsid w:val="00DE2664"/>
    <w:rPr>
      <w:rFonts w:ascii="Times New Roman" w:hAnsi="Times New Roman" w:cs="Times New Roman"/>
      <w:vertAlign w:val="superscript"/>
    </w:rPr>
  </w:style>
  <w:style w:type="character" w:customStyle="1" w:styleId="ListLabel1">
    <w:name w:val="ListLabel 1"/>
    <w:uiPriority w:val="99"/>
    <w:rsid w:val="00DE2664"/>
  </w:style>
  <w:style w:type="character" w:customStyle="1" w:styleId="FootnoteCharacters">
    <w:name w:val="Footnote Characters"/>
    <w:uiPriority w:val="99"/>
    <w:rsid w:val="00DE2664"/>
  </w:style>
  <w:style w:type="character" w:customStyle="1" w:styleId="Footnoteanchor">
    <w:name w:val="Footnote anchor"/>
    <w:uiPriority w:val="99"/>
    <w:rsid w:val="00DE2664"/>
    <w:rPr>
      <w:vertAlign w:val="superscript"/>
    </w:rPr>
  </w:style>
  <w:style w:type="character" w:customStyle="1" w:styleId="Endnoteanchor">
    <w:name w:val="Endnote anchor"/>
    <w:uiPriority w:val="99"/>
    <w:rsid w:val="00DE2664"/>
    <w:rPr>
      <w:vertAlign w:val="superscript"/>
    </w:rPr>
  </w:style>
  <w:style w:type="character" w:customStyle="1" w:styleId="EndnoteCharacters">
    <w:name w:val="Endnote Characters"/>
    <w:uiPriority w:val="99"/>
    <w:rsid w:val="00DE2664"/>
  </w:style>
  <w:style w:type="character" w:customStyle="1" w:styleId="NumberingSymbols">
    <w:name w:val="Numbering Symbols"/>
    <w:uiPriority w:val="99"/>
    <w:rsid w:val="00DE2664"/>
  </w:style>
  <w:style w:type="character" w:customStyle="1" w:styleId="Bullets">
    <w:name w:val="Bullets"/>
    <w:uiPriority w:val="99"/>
    <w:rsid w:val="00DE2664"/>
    <w:rPr>
      <w:rFonts w:ascii="OpenSymbol" w:eastAsia="Times New Roman" w:hAnsi="OpenSymbol" w:cs="OpenSymbol"/>
    </w:rPr>
  </w:style>
  <w:style w:type="paragraph" w:customStyle="1" w:styleId="Heading">
    <w:name w:val="Heading"/>
    <w:basedOn w:val="Normale"/>
    <w:next w:val="Textbody"/>
    <w:uiPriority w:val="99"/>
    <w:rsid w:val="00DE2664"/>
    <w:pPr>
      <w:keepNext/>
      <w:spacing w:before="240" w:after="120"/>
    </w:pPr>
    <w:rPr>
      <w:rFonts w:ascii="Liberation Sans" w:hAnsi="Liberation Sans" w:cs="Liberation Sans"/>
      <w:sz w:val="28"/>
      <w:szCs w:val="28"/>
    </w:rPr>
  </w:style>
  <w:style w:type="paragraph" w:customStyle="1" w:styleId="Textbody">
    <w:name w:val="Text body"/>
    <w:basedOn w:val="Normale"/>
    <w:uiPriority w:val="99"/>
    <w:rsid w:val="00DE2664"/>
    <w:pPr>
      <w:spacing w:after="120"/>
    </w:pPr>
  </w:style>
  <w:style w:type="paragraph" w:styleId="Elenco">
    <w:name w:val="List"/>
    <w:basedOn w:val="Textbody"/>
    <w:uiPriority w:val="99"/>
    <w:rsid w:val="00DE2664"/>
  </w:style>
  <w:style w:type="paragraph" w:styleId="Didascalia">
    <w:name w:val="caption"/>
    <w:basedOn w:val="Normale"/>
    <w:uiPriority w:val="99"/>
    <w:qFormat/>
    <w:rsid w:val="00DE2664"/>
    <w:pPr>
      <w:suppressLineNumbers/>
      <w:spacing w:before="120" w:after="120"/>
    </w:pPr>
    <w:rPr>
      <w:i/>
      <w:iCs/>
      <w:sz w:val="24"/>
      <w:szCs w:val="24"/>
    </w:rPr>
  </w:style>
  <w:style w:type="paragraph" w:customStyle="1" w:styleId="Index">
    <w:name w:val="Index"/>
    <w:basedOn w:val="Normale"/>
    <w:uiPriority w:val="99"/>
    <w:rsid w:val="00DE2664"/>
    <w:pPr>
      <w:suppressLineNumbers/>
    </w:pPr>
  </w:style>
  <w:style w:type="paragraph" w:styleId="Testofumetto">
    <w:name w:val="Balloon Text"/>
    <w:basedOn w:val="Normale"/>
    <w:link w:val="TestofumettoCarattere"/>
    <w:uiPriority w:val="99"/>
    <w:rsid w:val="00DE2664"/>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rsid w:val="00DE2664"/>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rsid w:val="00DE2664"/>
    <w:pPr>
      <w:ind w:left="720"/>
    </w:pPr>
  </w:style>
  <w:style w:type="paragraph" w:customStyle="1" w:styleId="Footnote">
    <w:name w:val="Footnote"/>
    <w:basedOn w:val="Normale"/>
    <w:uiPriority w:val="99"/>
    <w:rsid w:val="00DE2664"/>
    <w:pPr>
      <w:suppressLineNumbers/>
      <w:ind w:left="283" w:hanging="283"/>
    </w:pPr>
    <w:rPr>
      <w:sz w:val="20"/>
      <w:szCs w:val="20"/>
    </w:rPr>
  </w:style>
  <w:style w:type="paragraph" w:customStyle="1" w:styleId="TableContents">
    <w:name w:val="Table Contents"/>
    <w:basedOn w:val="Normale"/>
    <w:uiPriority w:val="99"/>
    <w:rsid w:val="00DE2664"/>
    <w:pPr>
      <w:suppressLineNumbers/>
    </w:pPr>
  </w:style>
  <w:style w:type="paragraph" w:customStyle="1" w:styleId="TableHeading">
    <w:name w:val="Table Heading"/>
    <w:basedOn w:val="TableContents"/>
    <w:uiPriority w:val="99"/>
    <w:rsid w:val="00DE2664"/>
    <w:pPr>
      <w:jc w:val="center"/>
    </w:pPr>
    <w:rPr>
      <w:b/>
      <w:bCs/>
    </w:rPr>
  </w:style>
  <w:style w:type="character" w:styleId="Collegamentoipertestuale">
    <w:name w:val="Hyperlink"/>
    <w:basedOn w:val="Carpredefinitoparagrafo"/>
    <w:uiPriority w:val="99"/>
    <w:rsid w:val="00DE2664"/>
    <w:rPr>
      <w:rFonts w:ascii="Times New Roman" w:hAnsi="Times New Roman" w:cs="Times New Roman"/>
      <w:color w:val="0000FF"/>
      <w:u w:val="single"/>
    </w:rPr>
  </w:style>
  <w:style w:type="paragraph" w:styleId="Intestazione">
    <w:name w:val="header"/>
    <w:basedOn w:val="Normale"/>
    <w:link w:val="IntestazioneCarattere"/>
    <w:uiPriority w:val="99"/>
    <w:rsid w:val="00DE2664"/>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E2664"/>
    <w:rPr>
      <w:rFonts w:ascii="Calibri" w:eastAsia="WenQuanYi Zen Hei" w:hAnsi="Calibri" w:cs="Calibri"/>
      <w:lang w:eastAsia="en-US"/>
    </w:rPr>
  </w:style>
  <w:style w:type="paragraph" w:styleId="Pidipagina">
    <w:name w:val="footer"/>
    <w:basedOn w:val="Normale"/>
    <w:link w:val="PidipaginaCarattere"/>
    <w:uiPriority w:val="99"/>
    <w:rsid w:val="00DE2664"/>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DE2664"/>
    <w:rPr>
      <w:rFonts w:ascii="Calibri" w:eastAsia="WenQuanYi Zen Hei" w:hAnsi="Calibri" w:cs="Calibri"/>
      <w:lang w:eastAsia="en-US"/>
    </w:rPr>
  </w:style>
  <w:style w:type="character" w:customStyle="1" w:styleId="longtext">
    <w:name w:val="long_text"/>
    <w:basedOn w:val="Carpredefinitoparagrafo"/>
    <w:uiPriority w:val="99"/>
    <w:rsid w:val="00DE2664"/>
  </w:style>
  <w:style w:type="character" w:customStyle="1" w:styleId="shorttext">
    <w:name w:val="short_text"/>
    <w:basedOn w:val="Carpredefinitoparagrafo"/>
    <w:uiPriority w:val="99"/>
    <w:rsid w:val="00DE2664"/>
  </w:style>
  <w:style w:type="character" w:customStyle="1" w:styleId="hps">
    <w:name w:val="hps"/>
    <w:basedOn w:val="Carpredefinitoparagrafo"/>
    <w:uiPriority w:val="99"/>
    <w:rsid w:val="00DE2664"/>
  </w:style>
  <w:style w:type="paragraph" w:customStyle="1" w:styleId="Default">
    <w:name w:val="Default"/>
    <w:uiPriority w:val="99"/>
    <w:rsid w:val="00DE2664"/>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rsid w:val="00DE26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2664"/>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rsid w:val="00DE2664"/>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sid w:val="00DE2664"/>
    <w:rPr>
      <w:rFonts w:ascii="Calibri" w:eastAsia="Batang" w:hAnsi="Calibri" w:cs="Calibri"/>
      <w:b/>
      <w:bCs/>
      <w:sz w:val="26"/>
      <w:szCs w:val="26"/>
      <w:lang w:eastAsia="ko-KR"/>
    </w:rPr>
  </w:style>
  <w:style w:type="character" w:customStyle="1" w:styleId="InternetLink">
    <w:name w:val="Internet Link"/>
    <w:basedOn w:val="Carpredefinitoparagrafo"/>
    <w:uiPriority w:val="99"/>
    <w:rsid w:val="00DE2664"/>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sid w:val="00DE2664"/>
    <w:rPr>
      <w:rFonts w:ascii="Tahoma" w:hAnsi="Tahoma" w:cs="Tahoma"/>
      <w:sz w:val="16"/>
      <w:szCs w:val="16"/>
    </w:rPr>
  </w:style>
  <w:style w:type="character" w:customStyle="1" w:styleId="FootnoteTextChar">
    <w:name w:val="Footnote Text Char"/>
    <w:basedOn w:val="Carpredefinitoparagrafo"/>
    <w:uiPriority w:val="99"/>
    <w:rsid w:val="00DE2664"/>
    <w:rPr>
      <w:rFonts w:ascii="Times New Roman" w:hAnsi="Times New Roman" w:cs="Times New Roman"/>
      <w:sz w:val="20"/>
      <w:szCs w:val="20"/>
    </w:rPr>
  </w:style>
  <w:style w:type="character" w:styleId="Rimandonotaapidipagina">
    <w:name w:val="footnote reference"/>
    <w:basedOn w:val="Carpredefinitoparagrafo"/>
    <w:uiPriority w:val="99"/>
    <w:rsid w:val="00DE2664"/>
    <w:rPr>
      <w:rFonts w:ascii="Times New Roman" w:hAnsi="Times New Roman" w:cs="Times New Roman"/>
      <w:vertAlign w:val="superscript"/>
    </w:rPr>
  </w:style>
  <w:style w:type="character" w:customStyle="1" w:styleId="ListLabel1">
    <w:name w:val="ListLabel 1"/>
    <w:uiPriority w:val="99"/>
    <w:rsid w:val="00DE2664"/>
  </w:style>
  <w:style w:type="character" w:customStyle="1" w:styleId="FootnoteCharacters">
    <w:name w:val="Footnote Characters"/>
    <w:uiPriority w:val="99"/>
    <w:rsid w:val="00DE2664"/>
  </w:style>
  <w:style w:type="character" w:customStyle="1" w:styleId="Footnoteanchor">
    <w:name w:val="Footnote anchor"/>
    <w:uiPriority w:val="99"/>
    <w:rsid w:val="00DE2664"/>
    <w:rPr>
      <w:vertAlign w:val="superscript"/>
    </w:rPr>
  </w:style>
  <w:style w:type="character" w:customStyle="1" w:styleId="Endnoteanchor">
    <w:name w:val="Endnote anchor"/>
    <w:uiPriority w:val="99"/>
    <w:rsid w:val="00DE2664"/>
    <w:rPr>
      <w:vertAlign w:val="superscript"/>
    </w:rPr>
  </w:style>
  <w:style w:type="character" w:customStyle="1" w:styleId="EndnoteCharacters">
    <w:name w:val="Endnote Characters"/>
    <w:uiPriority w:val="99"/>
    <w:rsid w:val="00DE2664"/>
  </w:style>
  <w:style w:type="character" w:customStyle="1" w:styleId="NumberingSymbols">
    <w:name w:val="Numbering Symbols"/>
    <w:uiPriority w:val="99"/>
    <w:rsid w:val="00DE2664"/>
  </w:style>
  <w:style w:type="character" w:customStyle="1" w:styleId="Bullets">
    <w:name w:val="Bullets"/>
    <w:uiPriority w:val="99"/>
    <w:rsid w:val="00DE2664"/>
    <w:rPr>
      <w:rFonts w:ascii="OpenSymbol" w:eastAsia="Times New Roman" w:hAnsi="OpenSymbol" w:cs="OpenSymbol"/>
    </w:rPr>
  </w:style>
  <w:style w:type="paragraph" w:customStyle="1" w:styleId="Heading">
    <w:name w:val="Heading"/>
    <w:basedOn w:val="Normale"/>
    <w:next w:val="Textbody"/>
    <w:uiPriority w:val="99"/>
    <w:rsid w:val="00DE2664"/>
    <w:pPr>
      <w:keepNext/>
      <w:spacing w:before="240" w:after="120"/>
    </w:pPr>
    <w:rPr>
      <w:rFonts w:ascii="Liberation Sans" w:hAnsi="Liberation Sans" w:cs="Liberation Sans"/>
      <w:sz w:val="28"/>
      <w:szCs w:val="28"/>
    </w:rPr>
  </w:style>
  <w:style w:type="paragraph" w:customStyle="1" w:styleId="Textbody">
    <w:name w:val="Text body"/>
    <w:basedOn w:val="Normale"/>
    <w:uiPriority w:val="99"/>
    <w:rsid w:val="00DE2664"/>
    <w:pPr>
      <w:spacing w:after="120"/>
    </w:pPr>
  </w:style>
  <w:style w:type="paragraph" w:styleId="Elenco">
    <w:name w:val="List"/>
    <w:basedOn w:val="Textbody"/>
    <w:uiPriority w:val="99"/>
    <w:rsid w:val="00DE2664"/>
  </w:style>
  <w:style w:type="paragraph" w:styleId="Didascalia">
    <w:name w:val="caption"/>
    <w:basedOn w:val="Normale"/>
    <w:uiPriority w:val="99"/>
    <w:qFormat/>
    <w:rsid w:val="00DE2664"/>
    <w:pPr>
      <w:suppressLineNumbers/>
      <w:spacing w:before="120" w:after="120"/>
    </w:pPr>
    <w:rPr>
      <w:i/>
      <w:iCs/>
      <w:sz w:val="24"/>
      <w:szCs w:val="24"/>
    </w:rPr>
  </w:style>
  <w:style w:type="paragraph" w:customStyle="1" w:styleId="Index">
    <w:name w:val="Index"/>
    <w:basedOn w:val="Normale"/>
    <w:uiPriority w:val="99"/>
    <w:rsid w:val="00DE2664"/>
    <w:pPr>
      <w:suppressLineNumbers/>
    </w:pPr>
  </w:style>
  <w:style w:type="paragraph" w:styleId="Testofumetto">
    <w:name w:val="Balloon Text"/>
    <w:basedOn w:val="Normale"/>
    <w:link w:val="TestofumettoCarattere"/>
    <w:uiPriority w:val="99"/>
    <w:rsid w:val="00DE2664"/>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rsid w:val="00DE2664"/>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rsid w:val="00DE2664"/>
    <w:pPr>
      <w:ind w:left="720"/>
    </w:pPr>
  </w:style>
  <w:style w:type="paragraph" w:customStyle="1" w:styleId="Footnote">
    <w:name w:val="Footnote"/>
    <w:basedOn w:val="Normale"/>
    <w:uiPriority w:val="99"/>
    <w:rsid w:val="00DE2664"/>
    <w:pPr>
      <w:suppressLineNumbers/>
      <w:ind w:left="283" w:hanging="283"/>
    </w:pPr>
    <w:rPr>
      <w:sz w:val="20"/>
      <w:szCs w:val="20"/>
    </w:rPr>
  </w:style>
  <w:style w:type="paragraph" w:customStyle="1" w:styleId="TableContents">
    <w:name w:val="Table Contents"/>
    <w:basedOn w:val="Normale"/>
    <w:uiPriority w:val="99"/>
    <w:rsid w:val="00DE2664"/>
    <w:pPr>
      <w:suppressLineNumbers/>
    </w:pPr>
  </w:style>
  <w:style w:type="paragraph" w:customStyle="1" w:styleId="TableHeading">
    <w:name w:val="Table Heading"/>
    <w:basedOn w:val="TableContents"/>
    <w:uiPriority w:val="99"/>
    <w:rsid w:val="00DE2664"/>
    <w:pPr>
      <w:jc w:val="center"/>
    </w:pPr>
    <w:rPr>
      <w:b/>
      <w:bCs/>
    </w:rPr>
  </w:style>
  <w:style w:type="character" w:styleId="Collegamentoipertestuale">
    <w:name w:val="Hyperlink"/>
    <w:basedOn w:val="Carpredefinitoparagrafo"/>
    <w:uiPriority w:val="99"/>
    <w:rsid w:val="00DE2664"/>
    <w:rPr>
      <w:rFonts w:ascii="Times New Roman" w:hAnsi="Times New Roman" w:cs="Times New Roman"/>
      <w:color w:val="0000FF"/>
      <w:u w:val="single"/>
    </w:rPr>
  </w:style>
  <w:style w:type="paragraph" w:styleId="Intestazione">
    <w:name w:val="header"/>
    <w:basedOn w:val="Normale"/>
    <w:link w:val="IntestazioneCarattere"/>
    <w:uiPriority w:val="99"/>
    <w:rsid w:val="00DE2664"/>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E2664"/>
    <w:rPr>
      <w:rFonts w:ascii="Calibri" w:eastAsia="WenQuanYi Zen Hei" w:hAnsi="Calibri" w:cs="Calibri"/>
      <w:lang w:eastAsia="en-US"/>
    </w:rPr>
  </w:style>
  <w:style w:type="paragraph" w:styleId="Pidipagina">
    <w:name w:val="footer"/>
    <w:basedOn w:val="Normale"/>
    <w:link w:val="PidipaginaCarattere"/>
    <w:uiPriority w:val="99"/>
    <w:rsid w:val="00DE2664"/>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DE2664"/>
    <w:rPr>
      <w:rFonts w:ascii="Calibri" w:eastAsia="WenQuanYi Zen Hei" w:hAnsi="Calibri" w:cs="Calibri"/>
      <w:lang w:eastAsia="en-US"/>
    </w:rPr>
  </w:style>
  <w:style w:type="character" w:customStyle="1" w:styleId="longtext">
    <w:name w:val="long_text"/>
    <w:basedOn w:val="Carpredefinitoparagrafo"/>
    <w:uiPriority w:val="99"/>
    <w:rsid w:val="00DE2664"/>
  </w:style>
  <w:style w:type="character" w:customStyle="1" w:styleId="shorttext">
    <w:name w:val="short_text"/>
    <w:basedOn w:val="Carpredefinitoparagrafo"/>
    <w:uiPriority w:val="99"/>
    <w:rsid w:val="00DE2664"/>
  </w:style>
  <w:style w:type="character" w:customStyle="1" w:styleId="hps">
    <w:name w:val="hps"/>
    <w:basedOn w:val="Carpredefinitoparagrafo"/>
    <w:uiPriority w:val="99"/>
    <w:rsid w:val="00DE2664"/>
  </w:style>
  <w:style w:type="paragraph" w:customStyle="1" w:styleId="Default">
    <w:name w:val="Default"/>
    <w:uiPriority w:val="99"/>
    <w:rsid w:val="00DE2664"/>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rsid w:val="00DE2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1428</Words>
  <Characters>8145</Characters>
  <Application>Microsoft Office Word</Application>
  <DocSecurity>0</DocSecurity>
  <Lines>67</Lines>
  <Paragraphs>19</Paragraphs>
  <ScaleCrop>false</ScaleCrop>
  <HeadingPairs>
    <vt:vector size="6" baseType="variant">
      <vt:variant>
        <vt:lpstr>Titolo</vt:lpstr>
      </vt:variant>
      <vt:variant>
        <vt:i4>1</vt:i4>
      </vt:variant>
      <vt:variant>
        <vt:lpstr>Názov</vt:lpstr>
      </vt:variant>
      <vt:variant>
        <vt:i4>1</vt:i4>
      </vt:variant>
      <vt:variant>
        <vt:lpstr>Cím</vt:lpstr>
      </vt:variant>
      <vt:variant>
        <vt:i4>1</vt:i4>
      </vt:variant>
    </vt:vector>
  </HeadingPairs>
  <TitlesOfParts>
    <vt:vector size="3" baseType="lpstr">
      <vt:lpstr>Good practice form</vt:lpstr>
      <vt:lpstr>Good practice form</vt:lpstr>
      <vt:lpstr>Good practice form</vt:lpstr>
    </vt:vector>
  </TitlesOfParts>
  <Company>Comune di Genova</Company>
  <LinksUpToDate>false</LinksUpToDate>
  <CharactersWithSpaces>9554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3</cp:revision>
  <cp:lastPrinted>2016-11-03T08:00:00Z</cp:lastPrinted>
  <dcterms:created xsi:type="dcterms:W3CDTF">2016-12-06T09:30:00Z</dcterms:created>
  <dcterms:modified xsi:type="dcterms:W3CDTF">2016-12-06T15:16:00Z</dcterms:modified>
</cp:coreProperties>
</file>